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BBECD" w14:textId="6C28F8C2" w:rsidR="00065711" w:rsidRDefault="00065711" w:rsidP="00065711">
      <w:pPr>
        <w:rPr>
          <w:b/>
          <w:noProof/>
        </w:rPr>
      </w:pPr>
      <w:r w:rsidRPr="0001723F">
        <w:rPr>
          <w:b/>
          <w:noProof/>
        </w:rPr>
        <w:t>Appendix S.</w:t>
      </w:r>
      <w:r>
        <w:rPr>
          <w:b/>
          <w:noProof/>
        </w:rPr>
        <w:t>6</w:t>
      </w:r>
      <w:r w:rsidRPr="0001723F">
        <w:rPr>
          <w:b/>
          <w:noProof/>
        </w:rPr>
        <w:t>.</w:t>
      </w:r>
      <w:r>
        <w:rPr>
          <w:b/>
          <w:noProof/>
        </w:rPr>
        <w:t xml:space="preserve"> User Manual for the </w:t>
      </w:r>
      <w:r w:rsidR="00F32ACC">
        <w:rPr>
          <w:b/>
          <w:noProof/>
        </w:rPr>
        <w:t>MOMCS</w:t>
      </w:r>
      <w:r>
        <w:rPr>
          <w:b/>
          <w:noProof/>
        </w:rPr>
        <w:t xml:space="preserve"> Program.</w:t>
      </w:r>
    </w:p>
    <w:p w14:paraId="7D539F0D" w14:textId="77777777" w:rsidR="00065711" w:rsidRPr="0001723F" w:rsidRDefault="00065711" w:rsidP="00065711">
      <w:pPr>
        <w:rPr>
          <w:b/>
          <w:noProof/>
        </w:rPr>
      </w:pPr>
    </w:p>
    <w:p w14:paraId="129AFB46" w14:textId="3FB92F2F" w:rsidR="00065711" w:rsidRPr="008E5B5E" w:rsidRDefault="00065711" w:rsidP="00065711">
      <w:pPr>
        <w:rPr>
          <w:b/>
        </w:rPr>
      </w:pPr>
      <w:bookmarkStart w:id="0" w:name="_Hlk114909773"/>
      <w:r w:rsidRPr="008E5B5E">
        <w:rPr>
          <w:b/>
        </w:rPr>
        <w:t>1. Requirements to run the program.</w:t>
      </w:r>
    </w:p>
    <w:p w14:paraId="5EA6624D" w14:textId="77777777" w:rsidR="00065711" w:rsidRPr="007D4188" w:rsidRDefault="00065711" w:rsidP="00065711"/>
    <w:p w14:paraId="5BD9DEE9" w14:textId="70A6A7E3" w:rsidR="00065711" w:rsidRPr="007D4188" w:rsidRDefault="00065711" w:rsidP="00065711">
      <w:r w:rsidRPr="007D4188">
        <w:t xml:space="preserve">The program runs </w:t>
      </w:r>
      <w:bookmarkEnd w:id="0"/>
      <w:r w:rsidRPr="007D4188">
        <w:t>under Windows 10</w:t>
      </w:r>
      <w:r w:rsidR="007D4188">
        <w:t xml:space="preserve"> and</w:t>
      </w:r>
      <w:r w:rsidR="005E5D63">
        <w:t xml:space="preserve"> </w:t>
      </w:r>
      <w:r w:rsidRPr="007D4188">
        <w:t>Windows 11. To run the program a recent 64 bits of Cygwin must be installed on the computer. To download Cygwin, go to the webpage of Cygwin: https://www.cygwin.com</w:t>
      </w:r>
    </w:p>
    <w:p w14:paraId="05ACF9DF" w14:textId="0BA54B8A" w:rsidR="00065711" w:rsidRPr="007D4188" w:rsidRDefault="00065711" w:rsidP="00065711">
      <w:r w:rsidRPr="007D4188">
        <w:t>After installing Cygwin update the installation (i.e., go back to the Cygwin webpage) by adding the libgfortran5 package to your installation. If the latter package is not in your installation, the program does not run!</w:t>
      </w:r>
    </w:p>
    <w:p w14:paraId="16366F3A" w14:textId="4155D0CC" w:rsidR="001547A5" w:rsidRDefault="001547A5">
      <w:pPr>
        <w:rPr>
          <w:lang w:val="en-GB"/>
        </w:rPr>
      </w:pPr>
    </w:p>
    <w:p w14:paraId="38EA990C" w14:textId="3D63C9CA" w:rsidR="007D4188" w:rsidRPr="008E5B5E" w:rsidRDefault="007D4188" w:rsidP="007D4188">
      <w:pPr>
        <w:rPr>
          <w:b/>
        </w:rPr>
      </w:pPr>
      <w:r>
        <w:rPr>
          <w:b/>
        </w:rPr>
        <w:t>2</w:t>
      </w:r>
      <w:r w:rsidRPr="008E5B5E">
        <w:rPr>
          <w:b/>
        </w:rPr>
        <w:t>.</w:t>
      </w:r>
      <w:r w:rsidRPr="007D4188">
        <w:rPr>
          <w:b/>
        </w:rPr>
        <w:t xml:space="preserve"> </w:t>
      </w:r>
      <w:r w:rsidRPr="008E5B5E">
        <w:rPr>
          <w:b/>
        </w:rPr>
        <w:t>Installing the program.</w:t>
      </w:r>
    </w:p>
    <w:p w14:paraId="1AFE4025" w14:textId="77777777" w:rsidR="007D4188" w:rsidRPr="007D4188" w:rsidRDefault="007D4188" w:rsidP="007D4188"/>
    <w:p w14:paraId="1437FBF4" w14:textId="62E97DCE" w:rsidR="001547A5" w:rsidRDefault="007D4188" w:rsidP="007D4188">
      <w:r w:rsidRPr="007D4188">
        <w:t>Go to the web site</w:t>
      </w:r>
      <w:r>
        <w:t xml:space="preserve"> (unmentioned for masked review) </w:t>
      </w:r>
      <w:r w:rsidRPr="007D4188">
        <w:t>and download the program (i.e., the</w:t>
      </w:r>
      <w:r w:rsidR="00F32ACC">
        <w:t xml:space="preserve"> momcs</w:t>
      </w:r>
      <w:r w:rsidRPr="007D4188">
        <w:t>.exe file). Copy the program to a directory that Cygwin has access to</w:t>
      </w:r>
      <w:r>
        <w:t>.</w:t>
      </w:r>
    </w:p>
    <w:p w14:paraId="6FBC320A" w14:textId="21D89156" w:rsidR="007D4188" w:rsidRDefault="007D4188" w:rsidP="007D4188">
      <w:pPr>
        <w:rPr>
          <w:lang w:val="en-GB"/>
        </w:rPr>
      </w:pPr>
    </w:p>
    <w:p w14:paraId="4B2F5B20" w14:textId="77777777" w:rsidR="007D4188" w:rsidRPr="008E5B5E" w:rsidRDefault="007D4188" w:rsidP="007D4188">
      <w:pPr>
        <w:rPr>
          <w:b/>
        </w:rPr>
      </w:pPr>
      <w:r w:rsidRPr="008E5B5E">
        <w:rPr>
          <w:b/>
        </w:rPr>
        <w:t xml:space="preserve">3. Running the program. </w:t>
      </w:r>
    </w:p>
    <w:p w14:paraId="72C7B5CF" w14:textId="77777777" w:rsidR="007D4188" w:rsidRPr="008E5B5E" w:rsidRDefault="007D4188" w:rsidP="007D4188">
      <w:pPr>
        <w:rPr>
          <w:b/>
        </w:rPr>
      </w:pPr>
    </w:p>
    <w:p w14:paraId="26835DA7" w14:textId="50F28EA3" w:rsidR="007D4188" w:rsidRPr="007D4188" w:rsidRDefault="007D4188" w:rsidP="007D4188">
      <w:r w:rsidRPr="007D4188">
        <w:t>Prepare the input file for the selection situation. Details on this are given below. Copy the input file to the same directory that holds the program.</w:t>
      </w:r>
    </w:p>
    <w:p w14:paraId="66AE3BA4" w14:textId="33076236" w:rsidR="007D4188" w:rsidRPr="007D4188" w:rsidRDefault="007D4188" w:rsidP="007D4188">
      <w:r w:rsidRPr="007D4188">
        <w:t>Run Cygwin from your PC. This opens a command window under Cygwin. If necessary change to the directory where both the program and the input file are stored. Assuming that you did not change the name of the program (i</w:t>
      </w:r>
      <w:r w:rsidR="00F32ACC">
        <w:t>.e. momcs</w:t>
      </w:r>
      <w:r w:rsidRPr="007D4188">
        <w:t>.exe) and that the name of your input file is</w:t>
      </w:r>
      <w:r w:rsidR="00F32ACC">
        <w:t xml:space="preserve"> </w:t>
      </w:r>
      <w:proofErr w:type="spellStart"/>
      <w:r w:rsidR="00F32ACC">
        <w:t>momcs.</w:t>
      </w:r>
      <w:r w:rsidRPr="007D4188">
        <w:t>i</w:t>
      </w:r>
      <w:proofErr w:type="spellEnd"/>
      <w:r w:rsidRPr="007D4188">
        <w:t xml:space="preserve">, type the following command at the prompt </w:t>
      </w:r>
    </w:p>
    <w:p w14:paraId="4532F36C" w14:textId="3EB15BF9" w:rsidR="007D4188" w:rsidRPr="007D4188" w:rsidRDefault="007D4188" w:rsidP="007D4188">
      <w:r w:rsidRPr="007D4188">
        <w:t>.</w:t>
      </w:r>
      <w:r w:rsidR="00F32ACC">
        <w:t>/</w:t>
      </w:r>
      <w:proofErr w:type="spellStart"/>
      <w:r w:rsidR="00F32ACC">
        <w:t>momcs</w:t>
      </w:r>
      <w:proofErr w:type="spellEnd"/>
      <w:r w:rsidRPr="007D4188">
        <w:t xml:space="preserve"> &lt;</w:t>
      </w:r>
      <w:r w:rsidR="00F32ACC">
        <w:t xml:space="preserve"> </w:t>
      </w:r>
      <w:proofErr w:type="spellStart"/>
      <w:r w:rsidR="00F32ACC">
        <w:t>momcs</w:t>
      </w:r>
      <w:r w:rsidRPr="007D4188">
        <w:t>.i</w:t>
      </w:r>
      <w:proofErr w:type="spellEnd"/>
    </w:p>
    <w:p w14:paraId="00C49853" w14:textId="622E29CB" w:rsidR="007D4188" w:rsidRPr="007D4188" w:rsidRDefault="007D4188" w:rsidP="007D4188">
      <w:r w:rsidRPr="007D4188">
        <w:t>The program starts running. Completion may take seconds to a few minutes, but also hours in high density 5-objective situations.</w:t>
      </w:r>
      <w:r w:rsidR="009D4B01">
        <w:t xml:space="preserve"> The output of the program is on </w:t>
      </w:r>
      <w:r w:rsidR="00F32ACC">
        <w:t xml:space="preserve">a single </w:t>
      </w:r>
      <w:r w:rsidR="009D4B01">
        <w:t>file</w:t>
      </w:r>
      <w:r w:rsidR="00F32ACC">
        <w:t xml:space="preserve"> with </w:t>
      </w:r>
      <w:r w:rsidR="009D4B01">
        <w:t>the name given in the input file. The latter file contains a list with all the PO systems that is ready for use in R scripts to perform further analyses (e.g., filtering preferred PO solutions, drawing the PO front, etc.).</w:t>
      </w:r>
    </w:p>
    <w:p w14:paraId="0C4C52B5" w14:textId="77777777" w:rsidR="007D4188" w:rsidRPr="007D4188" w:rsidRDefault="007D4188" w:rsidP="007D4188"/>
    <w:p w14:paraId="6847C515" w14:textId="0A6732AE" w:rsidR="001547A5" w:rsidRPr="009D4B01" w:rsidRDefault="009D4B01">
      <w:pPr>
        <w:rPr>
          <w:b/>
        </w:rPr>
      </w:pPr>
      <w:r w:rsidRPr="009D4B01">
        <w:rPr>
          <w:b/>
        </w:rPr>
        <w:t>4. The input file.</w:t>
      </w:r>
    </w:p>
    <w:p w14:paraId="340FF901" w14:textId="77777777" w:rsidR="009D4B01" w:rsidRPr="009D4B01" w:rsidRDefault="009D4B01">
      <w:pPr>
        <w:rPr>
          <w:b/>
        </w:rPr>
      </w:pPr>
    </w:p>
    <w:p w14:paraId="2B3F12FA" w14:textId="1797E60B" w:rsidR="001547A5" w:rsidRDefault="009D4B01">
      <w:pPr>
        <w:rPr>
          <w:lang w:val="en-GB"/>
        </w:rPr>
      </w:pPr>
      <w:r>
        <w:rPr>
          <w:lang w:val="en-GB"/>
        </w:rPr>
        <w:t>Here is an example input file.</w:t>
      </w:r>
    </w:p>
    <w:p w14:paraId="5AEAF4E2" w14:textId="3BACB845" w:rsidR="007E2CEA" w:rsidRPr="007E2CEA" w:rsidRDefault="007E2CEA" w:rsidP="007E2CEA">
      <w:pPr>
        <w:rPr>
          <w:lang w:val="en-GB"/>
        </w:rPr>
      </w:pPr>
      <w:bookmarkStart w:id="1" w:name="_Hlk114915862"/>
      <w:r w:rsidRPr="007E2CEA">
        <w:rPr>
          <w:lang w:val="en-GB"/>
        </w:rPr>
        <w:t xml:space="preserve">  9  4  10</w:t>
      </w:r>
      <w:r w:rsidR="004E3EE4">
        <w:rPr>
          <w:lang w:val="en-GB"/>
        </w:rPr>
        <w:t xml:space="preserve"> </w:t>
      </w:r>
      <w:r w:rsidR="00EF4BAB">
        <w:rPr>
          <w:lang w:val="en-GB"/>
        </w:rPr>
        <w:t xml:space="preserve"> </w:t>
      </w:r>
      <w:r w:rsidR="004E3EE4">
        <w:rPr>
          <w:lang w:val="en-GB"/>
        </w:rPr>
        <w:t>0</w:t>
      </w:r>
    </w:p>
    <w:p w14:paraId="02C15A85" w14:textId="115E2CE8" w:rsidR="007E2CEA" w:rsidRPr="007E2CEA" w:rsidRDefault="007E2CEA" w:rsidP="007E2CEA">
      <w:pPr>
        <w:rPr>
          <w:lang w:val="en-GB"/>
        </w:rPr>
      </w:pPr>
      <w:r w:rsidRPr="007E2CEA">
        <w:rPr>
          <w:lang w:val="en-GB"/>
        </w:rPr>
        <w:t xml:space="preserve">  2  4  1  3  15  1</w:t>
      </w:r>
    </w:p>
    <w:p w14:paraId="4EBA60AE" w14:textId="77777777" w:rsidR="007E2CEA" w:rsidRPr="007E2CEA" w:rsidRDefault="007E2CEA" w:rsidP="007E2CEA">
      <w:pPr>
        <w:rPr>
          <w:lang w:val="en-GB"/>
        </w:rPr>
      </w:pPr>
      <w:r w:rsidRPr="007E2CEA">
        <w:rPr>
          <w:lang w:val="en-GB"/>
        </w:rPr>
        <w:t xml:space="preserve">  1 2 3 9</w:t>
      </w:r>
    </w:p>
    <w:p w14:paraId="5F1BCE2D" w14:textId="77777777" w:rsidR="007E2CEA" w:rsidRPr="007E2CEA" w:rsidRDefault="007E2CEA" w:rsidP="007E2CEA">
      <w:pPr>
        <w:rPr>
          <w:lang w:val="en-GB"/>
        </w:rPr>
      </w:pPr>
      <w:r w:rsidRPr="007E2CEA">
        <w:rPr>
          <w:lang w:val="en-GB"/>
        </w:rPr>
        <w:t xml:space="preserve">  1 2 4 </w:t>
      </w:r>
    </w:p>
    <w:p w14:paraId="48C17275" w14:textId="77777777" w:rsidR="007E2CEA" w:rsidRPr="007E2CEA" w:rsidRDefault="007E2CEA" w:rsidP="007E2CEA">
      <w:pPr>
        <w:rPr>
          <w:lang w:val="en-GB"/>
        </w:rPr>
      </w:pPr>
      <w:bookmarkStart w:id="2" w:name="_Hlk114924833"/>
      <w:bookmarkEnd w:id="1"/>
      <w:r w:rsidRPr="007E2CEA">
        <w:rPr>
          <w:lang w:val="en-GB"/>
        </w:rPr>
        <w:t xml:space="preserve">  6</w:t>
      </w:r>
    </w:p>
    <w:p w14:paraId="4050D1BD" w14:textId="77777777" w:rsidR="007E2CEA" w:rsidRPr="007E2CEA" w:rsidRDefault="007E2CEA" w:rsidP="007E2CEA">
      <w:pPr>
        <w:rPr>
          <w:lang w:val="en-GB"/>
        </w:rPr>
      </w:pPr>
      <w:r w:rsidRPr="007E2CEA">
        <w:rPr>
          <w:lang w:val="en-GB"/>
        </w:rPr>
        <w:t xml:space="preserve"> 1.00  0.34  0.57  0.17  0.13  0.20  0.12  0.25  0.45</w:t>
      </w:r>
    </w:p>
    <w:p w14:paraId="778B1453" w14:textId="77777777" w:rsidR="007E2CEA" w:rsidRPr="007E2CEA" w:rsidRDefault="007E2CEA" w:rsidP="007E2CEA">
      <w:pPr>
        <w:rPr>
          <w:lang w:val="en-GB"/>
        </w:rPr>
      </w:pPr>
      <w:r w:rsidRPr="007E2CEA">
        <w:rPr>
          <w:lang w:val="en-GB"/>
        </w:rPr>
        <w:t xml:space="preserve"> 0.34  1.00  0.11  0.13  0.12  0.09  0.28  0.55  0.10</w:t>
      </w:r>
    </w:p>
    <w:p w14:paraId="2D97BE19" w14:textId="77777777" w:rsidR="007E2CEA" w:rsidRPr="007E2CEA" w:rsidRDefault="007E2CEA" w:rsidP="007E2CEA">
      <w:pPr>
        <w:rPr>
          <w:lang w:val="en-GB"/>
        </w:rPr>
      </w:pPr>
      <w:r w:rsidRPr="007E2CEA">
        <w:rPr>
          <w:lang w:val="en-GB"/>
        </w:rPr>
        <w:t xml:space="preserve"> 0.57  0.11  1.00  0.11  0.58  0.28  0.12  0.19  0.16</w:t>
      </w:r>
    </w:p>
    <w:p w14:paraId="316487FF" w14:textId="77777777" w:rsidR="007E2CEA" w:rsidRPr="007E2CEA" w:rsidRDefault="007E2CEA" w:rsidP="007E2CEA">
      <w:pPr>
        <w:rPr>
          <w:lang w:val="en-GB"/>
        </w:rPr>
      </w:pPr>
      <w:r w:rsidRPr="007E2CEA">
        <w:rPr>
          <w:lang w:val="en-GB"/>
        </w:rPr>
        <w:t xml:space="preserve"> 0.17  0.13  0.11  1.00  0.11  0.18  0.16  0.01  0.03</w:t>
      </w:r>
    </w:p>
    <w:p w14:paraId="78C1FCFA" w14:textId="77777777" w:rsidR="007E2CEA" w:rsidRPr="007E2CEA" w:rsidRDefault="007E2CEA" w:rsidP="007E2CEA">
      <w:pPr>
        <w:rPr>
          <w:lang w:val="en-GB"/>
        </w:rPr>
      </w:pPr>
      <w:r w:rsidRPr="007E2CEA">
        <w:rPr>
          <w:lang w:val="en-GB"/>
        </w:rPr>
        <w:t xml:space="preserve"> 0.13  0.12  0.58  0.11  1.00  0.03  0.24  0.37  0.36</w:t>
      </w:r>
    </w:p>
    <w:p w14:paraId="4512FDA1" w14:textId="77777777" w:rsidR="007E2CEA" w:rsidRPr="007E2CEA" w:rsidRDefault="007E2CEA" w:rsidP="007E2CEA">
      <w:pPr>
        <w:rPr>
          <w:lang w:val="en-GB"/>
        </w:rPr>
      </w:pPr>
      <w:r w:rsidRPr="007E2CEA">
        <w:rPr>
          <w:lang w:val="en-GB"/>
        </w:rPr>
        <w:t xml:space="preserve"> 0.20  0.09  0.28  0.18  0.03  1.00  0.11  0.24  0.34</w:t>
      </w:r>
    </w:p>
    <w:p w14:paraId="0498D83E" w14:textId="77777777" w:rsidR="007E2CEA" w:rsidRPr="007E2CEA" w:rsidRDefault="007E2CEA" w:rsidP="007E2CEA">
      <w:pPr>
        <w:rPr>
          <w:lang w:val="en-GB"/>
        </w:rPr>
      </w:pPr>
      <w:r w:rsidRPr="007E2CEA">
        <w:rPr>
          <w:lang w:val="en-GB"/>
        </w:rPr>
        <w:t xml:space="preserve"> 0.12  0.28  0.12  0.16  0.24  0.11  1.00  0.59  0.07</w:t>
      </w:r>
    </w:p>
    <w:p w14:paraId="76AC7253" w14:textId="77777777" w:rsidR="007E2CEA" w:rsidRPr="007E2CEA" w:rsidRDefault="007E2CEA" w:rsidP="007E2CEA">
      <w:pPr>
        <w:rPr>
          <w:lang w:val="en-GB"/>
        </w:rPr>
      </w:pPr>
      <w:r w:rsidRPr="007E2CEA">
        <w:rPr>
          <w:lang w:val="en-GB"/>
        </w:rPr>
        <w:t xml:space="preserve"> 0.25  0.55  0.19  0.01  0.37  0.24  0.59  1.00 -0.06</w:t>
      </w:r>
    </w:p>
    <w:p w14:paraId="50AAD602" w14:textId="77777777" w:rsidR="007E2CEA" w:rsidRPr="007E2CEA" w:rsidRDefault="007E2CEA" w:rsidP="007E2CEA">
      <w:pPr>
        <w:rPr>
          <w:lang w:val="en-GB"/>
        </w:rPr>
      </w:pPr>
      <w:r w:rsidRPr="007E2CEA">
        <w:rPr>
          <w:lang w:val="en-GB"/>
        </w:rPr>
        <w:t xml:space="preserve"> 0.45  0.10  0.16  0.03  0.36  0.34  0.07 -0.06  1.00</w:t>
      </w:r>
    </w:p>
    <w:p w14:paraId="44E0EE4E" w14:textId="77777777" w:rsidR="007E2CEA" w:rsidRPr="007E2CEA" w:rsidRDefault="007E2CEA" w:rsidP="007E2CEA">
      <w:pPr>
        <w:rPr>
          <w:lang w:val="en-GB"/>
        </w:rPr>
      </w:pPr>
      <w:r w:rsidRPr="007E2CEA">
        <w:rPr>
          <w:lang w:val="en-GB"/>
        </w:rPr>
        <w:t xml:space="preserve"> .60 .22 .03 .15</w:t>
      </w:r>
    </w:p>
    <w:p w14:paraId="04230F8A" w14:textId="77777777" w:rsidR="007E2CEA" w:rsidRPr="007E2CEA" w:rsidRDefault="007E2CEA" w:rsidP="007E2CEA">
      <w:pPr>
        <w:rPr>
          <w:lang w:val="en-GB"/>
        </w:rPr>
      </w:pPr>
      <w:r w:rsidRPr="007E2CEA">
        <w:rPr>
          <w:lang w:val="en-GB"/>
        </w:rPr>
        <w:t xml:space="preserve"> .00  .00  .00  .00  .00  .00  .00  .00  .00</w:t>
      </w:r>
    </w:p>
    <w:p w14:paraId="5017D582" w14:textId="77777777" w:rsidR="007E2CEA" w:rsidRPr="007E2CEA" w:rsidRDefault="007E2CEA" w:rsidP="007E2CEA">
      <w:pPr>
        <w:rPr>
          <w:lang w:val="en-GB"/>
        </w:rPr>
      </w:pPr>
      <w:r w:rsidRPr="007E2CEA">
        <w:rPr>
          <w:lang w:val="en-GB"/>
        </w:rPr>
        <w:lastRenderedPageBreak/>
        <w:t xml:space="preserve"> .08  .23  .05 -.49 -.20 -.54  .03  .42 -.83</w:t>
      </w:r>
    </w:p>
    <w:p w14:paraId="3D66B4CB" w14:textId="77777777" w:rsidR="007E2CEA" w:rsidRPr="007E2CEA" w:rsidRDefault="007E2CEA" w:rsidP="007E2CEA">
      <w:pPr>
        <w:rPr>
          <w:lang w:val="en-GB"/>
        </w:rPr>
      </w:pPr>
      <w:r w:rsidRPr="007E2CEA">
        <w:rPr>
          <w:lang w:val="en-GB"/>
        </w:rPr>
        <w:t>-.01  .21  .16 -.24  .10 -.38  .17  .28 -.72</w:t>
      </w:r>
    </w:p>
    <w:p w14:paraId="28329E0C" w14:textId="77777777" w:rsidR="007E2CEA" w:rsidRPr="007E2CEA" w:rsidRDefault="007E2CEA" w:rsidP="007E2CEA">
      <w:pPr>
        <w:rPr>
          <w:lang w:val="en-GB"/>
        </w:rPr>
      </w:pPr>
      <w:r w:rsidRPr="007E2CEA">
        <w:rPr>
          <w:lang w:val="en-GB"/>
        </w:rPr>
        <w:t>-.31  .31 -.06  .04 -.35 -.11  .02 -.05  .06</w:t>
      </w:r>
    </w:p>
    <w:p w14:paraId="38E60515" w14:textId="77777777" w:rsidR="007E2CEA" w:rsidRPr="007E2CEA" w:rsidRDefault="007E2CEA" w:rsidP="007E2CEA">
      <w:pPr>
        <w:rPr>
          <w:lang w:val="en-GB"/>
        </w:rPr>
      </w:pPr>
      <w:bookmarkStart w:id="3" w:name="_Hlk114925645"/>
      <w:bookmarkEnd w:id="2"/>
      <w:r w:rsidRPr="007E2CEA">
        <w:rPr>
          <w:lang w:val="en-GB"/>
        </w:rPr>
        <w:t xml:space="preserve">  2  2 </w:t>
      </w:r>
    </w:p>
    <w:p w14:paraId="6B5DBE7C" w14:textId="77777777" w:rsidR="007E2CEA" w:rsidRPr="007E2CEA" w:rsidRDefault="007E2CEA" w:rsidP="007E2CEA">
      <w:pPr>
        <w:rPr>
          <w:lang w:val="en-GB"/>
        </w:rPr>
      </w:pPr>
      <w:r w:rsidRPr="007E2CEA">
        <w:rPr>
          <w:lang w:val="en-GB"/>
        </w:rPr>
        <w:t xml:space="preserve">  1  4</w:t>
      </w:r>
    </w:p>
    <w:p w14:paraId="06617C4F" w14:textId="77777777" w:rsidR="007E2CEA" w:rsidRPr="007E2CEA" w:rsidRDefault="007E2CEA" w:rsidP="007E2CEA">
      <w:pPr>
        <w:rPr>
          <w:lang w:val="en-GB"/>
        </w:rPr>
      </w:pPr>
      <w:r w:rsidRPr="007E2CEA">
        <w:rPr>
          <w:lang w:val="en-GB"/>
        </w:rPr>
        <w:t xml:space="preserve">  2  3</w:t>
      </w:r>
    </w:p>
    <w:p w14:paraId="64EA8D7B" w14:textId="2D9F1FD8" w:rsidR="007E2CEA" w:rsidRPr="007E2CEA" w:rsidRDefault="007E2CEA" w:rsidP="007E2CEA">
      <w:pPr>
        <w:rPr>
          <w:lang w:val="en-GB"/>
        </w:rPr>
      </w:pPr>
      <w:r w:rsidRPr="007E2CEA">
        <w:rPr>
          <w:lang w:val="en-GB"/>
        </w:rPr>
        <w:t xml:space="preserve">  0.0</w:t>
      </w:r>
      <w:r w:rsidR="000B644D">
        <w:rPr>
          <w:lang w:val="en-GB"/>
        </w:rPr>
        <w:t xml:space="preserve">  0.15</w:t>
      </w:r>
    </w:p>
    <w:p w14:paraId="378EB3E4" w14:textId="3F8A21D7" w:rsidR="007E2CEA" w:rsidRPr="007E2CEA" w:rsidRDefault="000B644D" w:rsidP="007E2CEA">
      <w:pPr>
        <w:rPr>
          <w:lang w:val="en-GB"/>
        </w:rPr>
      </w:pPr>
      <w:r>
        <w:rPr>
          <w:lang w:val="en-GB"/>
        </w:rPr>
        <w:t xml:space="preserve">  </w:t>
      </w:r>
      <w:r w:rsidR="007E2CEA" w:rsidRPr="007E2CEA">
        <w:rPr>
          <w:lang w:val="en-GB"/>
        </w:rPr>
        <w:t>0.6  0.3</w:t>
      </w:r>
    </w:p>
    <w:p w14:paraId="5BF64EE1" w14:textId="4437814F" w:rsidR="001547A5" w:rsidRDefault="007E2CEA" w:rsidP="007E2CEA">
      <w:pPr>
        <w:rPr>
          <w:lang w:val="en-GB"/>
        </w:rPr>
      </w:pPr>
      <w:r w:rsidRPr="007E2CEA">
        <w:rPr>
          <w:lang w:val="en-GB"/>
        </w:rPr>
        <w:t>bof5</w:t>
      </w:r>
    </w:p>
    <w:bookmarkEnd w:id="3"/>
    <w:p w14:paraId="22228F3A" w14:textId="450A170F" w:rsidR="001547A5" w:rsidRDefault="009D4B01">
      <w:pPr>
        <w:rPr>
          <w:lang w:val="en-GB"/>
        </w:rPr>
      </w:pPr>
      <w:r>
        <w:rPr>
          <w:lang w:val="en-GB"/>
        </w:rPr>
        <w:t>We now comment each of the input lines.</w:t>
      </w:r>
    </w:p>
    <w:p w14:paraId="2F2376B0" w14:textId="7E8D086A" w:rsidR="009D4B01" w:rsidRDefault="009D4B01">
      <w:pPr>
        <w:rPr>
          <w:lang w:val="en-GB"/>
        </w:rPr>
      </w:pPr>
    </w:p>
    <w:p w14:paraId="1709F525" w14:textId="729E3D90" w:rsidR="00DD4AF2" w:rsidRPr="007E2CEA" w:rsidRDefault="009D4B01" w:rsidP="00DD4AF2">
      <w:pPr>
        <w:rPr>
          <w:lang w:val="en-GB"/>
        </w:rPr>
      </w:pPr>
      <w:r>
        <w:rPr>
          <w:lang w:val="en-GB"/>
        </w:rPr>
        <w:t>Line</w:t>
      </w:r>
      <w:r w:rsidR="00DD4AF2">
        <w:rPr>
          <w:lang w:val="en-GB"/>
        </w:rPr>
        <w:t xml:space="preserve"> 1:</w:t>
      </w:r>
      <w:r w:rsidR="00DD4AF2" w:rsidRPr="007E2CEA">
        <w:rPr>
          <w:lang w:val="en-GB"/>
        </w:rPr>
        <w:t xml:space="preserve">  9  4  10</w:t>
      </w:r>
      <w:r w:rsidR="00EF4BAB">
        <w:rPr>
          <w:lang w:val="en-GB"/>
        </w:rPr>
        <w:t xml:space="preserve">  0</w:t>
      </w:r>
    </w:p>
    <w:p w14:paraId="203DC9FE" w14:textId="5C5D726B" w:rsidR="001547A5" w:rsidRDefault="009D4B01">
      <w:pPr>
        <w:rPr>
          <w:lang w:val="en-GB"/>
        </w:rPr>
      </w:pPr>
      <w:r>
        <w:rPr>
          <w:lang w:val="en-GB"/>
        </w:rPr>
        <w:t>The line contains 4 values</w:t>
      </w:r>
      <w:r w:rsidR="00ED2C87">
        <w:rPr>
          <w:lang w:val="en-GB"/>
        </w:rPr>
        <w:t xml:space="preserve">, specifying the </w:t>
      </w:r>
      <w:proofErr w:type="spellStart"/>
      <w:r w:rsidR="00ED2C87" w:rsidRPr="003450B0">
        <w:rPr>
          <w:b/>
          <w:lang w:val="en-GB"/>
        </w:rPr>
        <w:t>nvt</w:t>
      </w:r>
      <w:proofErr w:type="spellEnd"/>
      <w:r w:rsidR="00ED2C87" w:rsidRPr="003450B0">
        <w:rPr>
          <w:b/>
          <w:lang w:val="en-GB"/>
        </w:rPr>
        <w:t xml:space="preserve">, </w:t>
      </w:r>
      <w:proofErr w:type="spellStart"/>
      <w:r w:rsidR="00ED2C87" w:rsidRPr="003450B0">
        <w:rPr>
          <w:b/>
          <w:lang w:val="en-GB"/>
        </w:rPr>
        <w:t>ngt</w:t>
      </w:r>
      <w:proofErr w:type="spellEnd"/>
      <w:r w:rsidR="00ED2C87" w:rsidRPr="003450B0">
        <w:rPr>
          <w:b/>
          <w:lang w:val="en-GB"/>
        </w:rPr>
        <w:t xml:space="preserve">, </w:t>
      </w:r>
      <w:proofErr w:type="spellStart"/>
      <w:r w:rsidR="004E3EE4">
        <w:rPr>
          <w:b/>
          <w:lang w:val="en-GB"/>
        </w:rPr>
        <w:t>nre</w:t>
      </w:r>
      <w:proofErr w:type="spellEnd"/>
      <w:r w:rsidR="00ED2C87">
        <w:rPr>
          <w:lang w:val="en-GB"/>
        </w:rPr>
        <w:t xml:space="preserve"> and </w:t>
      </w:r>
      <w:proofErr w:type="spellStart"/>
      <w:r w:rsidR="004E3EE4">
        <w:rPr>
          <w:b/>
          <w:lang w:val="en-GB"/>
        </w:rPr>
        <w:t>ish</w:t>
      </w:r>
      <w:proofErr w:type="spellEnd"/>
      <w:r w:rsidR="00ED2C87">
        <w:rPr>
          <w:lang w:val="en-GB"/>
        </w:rPr>
        <w:t xml:space="preserve"> input parameter values, with </w:t>
      </w:r>
      <w:proofErr w:type="spellStart"/>
      <w:r w:rsidR="00ED2C87" w:rsidRPr="003450B0">
        <w:rPr>
          <w:b/>
          <w:lang w:val="en-GB"/>
        </w:rPr>
        <w:t>nvt</w:t>
      </w:r>
      <w:proofErr w:type="spellEnd"/>
      <w:r w:rsidR="00ED2C87">
        <w:rPr>
          <w:lang w:val="en-GB"/>
        </w:rPr>
        <w:t xml:space="preserve"> (integer): the total number of predictors and criteria; </w:t>
      </w:r>
      <w:proofErr w:type="spellStart"/>
      <w:r w:rsidR="00ED2C87" w:rsidRPr="003450B0">
        <w:rPr>
          <w:b/>
          <w:lang w:val="en-GB"/>
        </w:rPr>
        <w:t>ngt</w:t>
      </w:r>
      <w:proofErr w:type="spellEnd"/>
      <w:r w:rsidR="00ED2C87">
        <w:rPr>
          <w:lang w:val="en-GB"/>
        </w:rPr>
        <w:t xml:space="preserve"> (integer): the total number of groups</w:t>
      </w:r>
      <w:r w:rsidR="00271C73">
        <w:rPr>
          <w:lang w:val="en-GB"/>
        </w:rPr>
        <w:t xml:space="preserve"> (including the majority group)</w:t>
      </w:r>
      <w:r w:rsidR="00ED2C87">
        <w:rPr>
          <w:lang w:val="en-GB"/>
        </w:rPr>
        <w:t xml:space="preserve">; </w:t>
      </w:r>
      <w:proofErr w:type="spellStart"/>
      <w:r w:rsidR="00ED2C87" w:rsidRPr="003450B0">
        <w:rPr>
          <w:b/>
          <w:lang w:val="en-GB"/>
        </w:rPr>
        <w:t>nre</w:t>
      </w:r>
      <w:proofErr w:type="spellEnd"/>
      <w:r w:rsidR="00ED2C87">
        <w:rPr>
          <w:lang w:val="en-GB"/>
        </w:rPr>
        <w:t xml:space="preserve"> (integer): the number of times all nonlinear programs are solved, each time starting from a different random start solution</w:t>
      </w:r>
      <w:r w:rsidR="004E3EE4">
        <w:rPr>
          <w:lang w:val="en-GB"/>
        </w:rPr>
        <w:t xml:space="preserve">; and </w:t>
      </w:r>
      <w:proofErr w:type="spellStart"/>
      <w:r w:rsidR="004E3EE4" w:rsidRPr="004E3EE4">
        <w:rPr>
          <w:b/>
          <w:lang w:val="en-GB"/>
        </w:rPr>
        <w:t>ish</w:t>
      </w:r>
      <w:proofErr w:type="spellEnd"/>
      <w:r w:rsidR="004E3EE4">
        <w:rPr>
          <w:lang w:val="en-GB"/>
        </w:rPr>
        <w:t xml:space="preserve"> (integer) with value of either 0, meaning full hybrid, NBI and subspace solutions, or value 1, meaning only subspace procedures.</w:t>
      </w:r>
      <w:r w:rsidR="00ED2C87">
        <w:rPr>
          <w:lang w:val="en-GB"/>
        </w:rPr>
        <w:t xml:space="preserve"> </w:t>
      </w:r>
      <w:r w:rsidR="009B4016">
        <w:rPr>
          <w:lang w:val="en-GB"/>
        </w:rPr>
        <w:t xml:space="preserve">Recommended values for </w:t>
      </w:r>
      <w:proofErr w:type="spellStart"/>
      <w:r w:rsidR="009B4016" w:rsidRPr="003450B0">
        <w:rPr>
          <w:b/>
          <w:lang w:val="en-GB"/>
        </w:rPr>
        <w:t>nre</w:t>
      </w:r>
      <w:proofErr w:type="spellEnd"/>
      <w:r w:rsidR="009B4016">
        <w:rPr>
          <w:lang w:val="en-GB"/>
        </w:rPr>
        <w:t xml:space="preserve"> are between 5 and 20. Upper limit values for </w:t>
      </w:r>
      <w:proofErr w:type="spellStart"/>
      <w:r w:rsidR="009B4016" w:rsidRPr="003450B0">
        <w:rPr>
          <w:b/>
          <w:lang w:val="en-GB"/>
        </w:rPr>
        <w:t>nvt</w:t>
      </w:r>
      <w:proofErr w:type="spellEnd"/>
      <w:r w:rsidR="004E3EE4">
        <w:rPr>
          <w:b/>
          <w:lang w:val="en-GB"/>
        </w:rPr>
        <w:t xml:space="preserve"> </w:t>
      </w:r>
      <w:r w:rsidR="004E3EE4" w:rsidRPr="004E3EE4">
        <w:rPr>
          <w:lang w:val="en-GB"/>
        </w:rPr>
        <w:t>and</w:t>
      </w:r>
      <w:r w:rsidR="009B4016" w:rsidRPr="003450B0">
        <w:rPr>
          <w:b/>
          <w:lang w:val="en-GB"/>
        </w:rPr>
        <w:t xml:space="preserve"> </w:t>
      </w:r>
      <w:proofErr w:type="spellStart"/>
      <w:r w:rsidR="009B4016" w:rsidRPr="003450B0">
        <w:rPr>
          <w:b/>
          <w:lang w:val="en-GB"/>
        </w:rPr>
        <w:t>ngt</w:t>
      </w:r>
      <w:proofErr w:type="spellEnd"/>
      <w:r w:rsidR="009B4016">
        <w:rPr>
          <w:lang w:val="en-GB"/>
        </w:rPr>
        <w:t xml:space="preserve"> are 10</w:t>
      </w:r>
      <w:r w:rsidR="004E3EE4">
        <w:rPr>
          <w:lang w:val="en-GB"/>
        </w:rPr>
        <w:t xml:space="preserve"> and</w:t>
      </w:r>
      <w:r w:rsidR="009B4016">
        <w:rPr>
          <w:lang w:val="en-GB"/>
        </w:rPr>
        <w:t xml:space="preserve"> </w:t>
      </w:r>
      <w:r w:rsidR="00FA1CFB">
        <w:rPr>
          <w:lang w:val="en-GB"/>
        </w:rPr>
        <w:t>7</w:t>
      </w:r>
      <w:r w:rsidR="009B4016">
        <w:rPr>
          <w:lang w:val="en-GB"/>
        </w:rPr>
        <w:t>.</w:t>
      </w:r>
    </w:p>
    <w:p w14:paraId="6A9F5D7B" w14:textId="7ED2200E" w:rsidR="001547A5" w:rsidRDefault="001547A5">
      <w:pPr>
        <w:rPr>
          <w:lang w:val="en-GB"/>
        </w:rPr>
      </w:pPr>
    </w:p>
    <w:p w14:paraId="5E24BA43" w14:textId="37BC7CE2" w:rsidR="001547A5" w:rsidRDefault="009B4016">
      <w:pPr>
        <w:rPr>
          <w:lang w:val="en-GB"/>
        </w:rPr>
      </w:pPr>
      <w:r>
        <w:rPr>
          <w:lang w:val="en-GB"/>
        </w:rPr>
        <w:t>Line 2</w:t>
      </w:r>
      <w:r w:rsidR="00DD4AF2">
        <w:rPr>
          <w:lang w:val="en-GB"/>
        </w:rPr>
        <w:t>:</w:t>
      </w:r>
      <w:r w:rsidR="00DD4AF2" w:rsidRPr="007E2CEA">
        <w:rPr>
          <w:lang w:val="en-GB"/>
        </w:rPr>
        <w:t xml:space="preserve">  2  4  1  3  15  </w:t>
      </w:r>
      <w:r w:rsidR="009C0C90">
        <w:rPr>
          <w:lang w:val="en-GB"/>
        </w:rPr>
        <w:t>1</w:t>
      </w:r>
    </w:p>
    <w:p w14:paraId="273F0A8E" w14:textId="77E6938F" w:rsidR="001547A5" w:rsidRDefault="009B4016" w:rsidP="00EB272E">
      <w:pPr>
        <w:rPr>
          <w:lang w:val="en-GB"/>
        </w:rPr>
      </w:pPr>
      <w:r>
        <w:rPr>
          <w:lang w:val="en-GB"/>
        </w:rPr>
        <w:t xml:space="preserve">The line contains </w:t>
      </w:r>
      <w:r w:rsidR="009C0C90">
        <w:rPr>
          <w:lang w:val="en-GB"/>
        </w:rPr>
        <w:t>6</w:t>
      </w:r>
      <w:r>
        <w:rPr>
          <w:lang w:val="en-GB"/>
        </w:rPr>
        <w:t xml:space="preserve"> values, specifying the </w:t>
      </w:r>
      <w:proofErr w:type="spellStart"/>
      <w:r w:rsidRPr="003450B0">
        <w:rPr>
          <w:b/>
          <w:lang w:val="en-GB"/>
        </w:rPr>
        <w:t>nf</w:t>
      </w:r>
      <w:proofErr w:type="spellEnd"/>
      <w:r w:rsidRPr="003450B0">
        <w:rPr>
          <w:b/>
          <w:lang w:val="en-GB"/>
        </w:rPr>
        <w:t xml:space="preserve">, np, </w:t>
      </w:r>
      <w:proofErr w:type="spellStart"/>
      <w:r w:rsidRPr="003450B0">
        <w:rPr>
          <w:b/>
          <w:lang w:val="en-GB"/>
        </w:rPr>
        <w:t>nt</w:t>
      </w:r>
      <w:proofErr w:type="spellEnd"/>
      <w:r w:rsidRPr="003450B0">
        <w:rPr>
          <w:b/>
          <w:lang w:val="en-GB"/>
        </w:rPr>
        <w:t>, ng, ns,</w:t>
      </w:r>
      <w:r w:rsidR="009C0C90">
        <w:rPr>
          <w:b/>
          <w:lang w:val="en-GB"/>
        </w:rPr>
        <w:t xml:space="preserve"> </w:t>
      </w:r>
      <w:r w:rsidR="009C0C90" w:rsidRPr="009C0C90">
        <w:rPr>
          <w:lang w:val="en-GB"/>
        </w:rPr>
        <w:t>and</w:t>
      </w:r>
      <w:r>
        <w:rPr>
          <w:lang w:val="en-GB"/>
        </w:rPr>
        <w:t xml:space="preserve"> </w:t>
      </w:r>
      <w:proofErr w:type="spellStart"/>
      <w:r w:rsidRPr="003450B0">
        <w:rPr>
          <w:b/>
          <w:lang w:val="en-GB"/>
        </w:rPr>
        <w:t>nd</w:t>
      </w:r>
      <w:proofErr w:type="spellEnd"/>
      <w:r>
        <w:rPr>
          <w:lang w:val="en-GB"/>
        </w:rPr>
        <w:t xml:space="preserve"> parameter values, with </w:t>
      </w:r>
      <w:proofErr w:type="spellStart"/>
      <w:r w:rsidRPr="003450B0">
        <w:rPr>
          <w:b/>
          <w:lang w:val="en-GB"/>
        </w:rPr>
        <w:t>nf</w:t>
      </w:r>
      <w:proofErr w:type="spellEnd"/>
      <w:r>
        <w:rPr>
          <w:lang w:val="en-GB"/>
        </w:rPr>
        <w:t xml:space="preserve"> (integer): the number of selection stages; </w:t>
      </w:r>
      <w:r w:rsidRPr="003450B0">
        <w:rPr>
          <w:b/>
          <w:lang w:val="en-GB"/>
        </w:rPr>
        <w:t>np</w:t>
      </w:r>
      <w:r>
        <w:rPr>
          <w:lang w:val="en-GB"/>
        </w:rPr>
        <w:t xml:space="preserve"> (integer): the number of actually used predictors; </w:t>
      </w:r>
      <w:proofErr w:type="spellStart"/>
      <w:r w:rsidRPr="003450B0">
        <w:rPr>
          <w:b/>
          <w:lang w:val="en-GB"/>
        </w:rPr>
        <w:t>nt</w:t>
      </w:r>
      <w:proofErr w:type="spellEnd"/>
      <w:r>
        <w:rPr>
          <w:lang w:val="en-GB"/>
        </w:rPr>
        <w:t xml:space="preserve"> (integer): the number of quality goals in the actual selection; </w:t>
      </w:r>
      <w:r w:rsidRPr="003450B0">
        <w:rPr>
          <w:b/>
          <w:lang w:val="en-GB"/>
        </w:rPr>
        <w:t>ng</w:t>
      </w:r>
      <w:r>
        <w:rPr>
          <w:lang w:val="en-GB"/>
        </w:rPr>
        <w:t xml:space="preserve"> (integer): the total number of groups (including the majority group) in </w:t>
      </w:r>
      <w:r w:rsidRPr="00271C73">
        <w:rPr>
          <w:i/>
          <w:lang w:val="en-GB"/>
        </w:rPr>
        <w:t>the actual selection situation</w:t>
      </w:r>
      <w:r>
        <w:rPr>
          <w:lang w:val="en-GB"/>
        </w:rPr>
        <w:t xml:space="preserve">; </w:t>
      </w:r>
      <w:r w:rsidRPr="003450B0">
        <w:rPr>
          <w:b/>
          <w:lang w:val="en-GB"/>
        </w:rPr>
        <w:t>ns</w:t>
      </w:r>
      <w:r>
        <w:rPr>
          <w:lang w:val="en-GB"/>
        </w:rPr>
        <w:t xml:space="preserve"> (integer); parameter controlling the density of the discrete representation of the full PO front</w:t>
      </w:r>
      <w:r w:rsidR="006A3C5A">
        <w:rPr>
          <w:lang w:val="en-GB"/>
        </w:rPr>
        <w:t xml:space="preserve">; </w:t>
      </w:r>
      <w:r>
        <w:rPr>
          <w:lang w:val="en-GB"/>
        </w:rPr>
        <w:t xml:space="preserve">and </w:t>
      </w:r>
      <w:proofErr w:type="spellStart"/>
      <w:r w:rsidRPr="003450B0">
        <w:rPr>
          <w:b/>
          <w:lang w:val="en-GB"/>
        </w:rPr>
        <w:t>n</w:t>
      </w:r>
      <w:r w:rsidR="006A3C5A" w:rsidRPr="003450B0">
        <w:rPr>
          <w:b/>
          <w:lang w:val="en-GB"/>
        </w:rPr>
        <w:t>d</w:t>
      </w:r>
      <w:proofErr w:type="spellEnd"/>
      <w:r w:rsidR="006A3C5A">
        <w:rPr>
          <w:lang w:val="en-GB"/>
        </w:rPr>
        <w:t xml:space="preserve"> (integer)</w:t>
      </w:r>
      <w:r w:rsidR="00BD1F49">
        <w:rPr>
          <w:lang w:val="en-GB"/>
        </w:rPr>
        <w:t xml:space="preserve"> </w:t>
      </w:r>
      <w:r w:rsidR="007E2CEA">
        <w:rPr>
          <w:lang w:val="en-GB"/>
        </w:rPr>
        <w:t xml:space="preserve">): </w:t>
      </w:r>
      <w:proofErr w:type="spellStart"/>
      <w:r w:rsidR="007E2CEA" w:rsidRPr="003450B0">
        <w:rPr>
          <w:b/>
          <w:lang w:val="en-GB"/>
        </w:rPr>
        <w:t>n</w:t>
      </w:r>
      <w:r w:rsidR="00DD4AF2" w:rsidRPr="003450B0">
        <w:rPr>
          <w:b/>
          <w:lang w:val="en-GB"/>
        </w:rPr>
        <w:t>d</w:t>
      </w:r>
      <w:proofErr w:type="spellEnd"/>
      <w:r w:rsidR="007E2CEA">
        <w:rPr>
          <w:lang w:val="en-GB"/>
        </w:rPr>
        <w:t xml:space="preserve"> specifies the chosen </w:t>
      </w:r>
      <w:r w:rsidR="00837B6F">
        <w:rPr>
          <w:lang w:val="en-GB"/>
        </w:rPr>
        <w:t>metric</w:t>
      </w:r>
      <w:r w:rsidR="007E2CEA">
        <w:rPr>
          <w:lang w:val="en-GB"/>
        </w:rPr>
        <w:t xml:space="preserve"> for the </w:t>
      </w:r>
      <w:r w:rsidR="009C0C90">
        <w:rPr>
          <w:lang w:val="en-GB"/>
        </w:rPr>
        <w:t xml:space="preserve">quality and </w:t>
      </w:r>
      <w:r w:rsidR="00DD4AF2">
        <w:rPr>
          <w:lang w:val="en-GB"/>
        </w:rPr>
        <w:t>divers</w:t>
      </w:r>
      <w:r w:rsidR="007E2CEA">
        <w:rPr>
          <w:lang w:val="en-GB"/>
        </w:rPr>
        <w:t xml:space="preserve">ity objectives, if </w:t>
      </w:r>
      <w:r w:rsidR="007E2CEA" w:rsidRPr="003450B0">
        <w:rPr>
          <w:b/>
          <w:lang w:val="en-GB"/>
        </w:rPr>
        <w:t>n</w:t>
      </w:r>
      <w:r w:rsidR="00DD4AF2" w:rsidRPr="003450B0">
        <w:rPr>
          <w:b/>
          <w:lang w:val="en-GB"/>
        </w:rPr>
        <w:t>d</w:t>
      </w:r>
      <w:r w:rsidR="007E2CEA">
        <w:rPr>
          <w:lang w:val="en-GB"/>
        </w:rPr>
        <w:t xml:space="preserve"> equals 1 then </w:t>
      </w:r>
      <w:r w:rsidR="009C0C90">
        <w:rPr>
          <w:lang w:val="en-GB"/>
        </w:rPr>
        <w:t xml:space="preserve">quality corresponds to the expected criterion performance of the selected applicants and </w:t>
      </w:r>
      <w:r w:rsidR="00DD4AF2">
        <w:rPr>
          <w:lang w:val="en-GB"/>
        </w:rPr>
        <w:t>diversity</w:t>
      </w:r>
      <w:r w:rsidR="007E2CEA">
        <w:rPr>
          <w:lang w:val="en-GB"/>
        </w:rPr>
        <w:t xml:space="preserve"> corresponds</w:t>
      </w:r>
      <w:r w:rsidR="00DD4AF2">
        <w:rPr>
          <w:lang w:val="en-GB"/>
        </w:rPr>
        <w:t xml:space="preserve"> to the AIR, if </w:t>
      </w:r>
      <w:bookmarkStart w:id="4" w:name="_Hlk136631453"/>
      <w:proofErr w:type="spellStart"/>
      <w:r w:rsidR="00DD4AF2" w:rsidRPr="003450B0">
        <w:rPr>
          <w:b/>
          <w:lang w:val="en-GB"/>
        </w:rPr>
        <w:t>nd</w:t>
      </w:r>
      <w:proofErr w:type="spellEnd"/>
      <w:r w:rsidR="00DD4AF2">
        <w:rPr>
          <w:lang w:val="en-GB"/>
        </w:rPr>
        <w:t xml:space="preserve"> equals 2 then </w:t>
      </w:r>
      <w:r w:rsidR="00D83711">
        <w:rPr>
          <w:lang w:val="en-GB"/>
        </w:rPr>
        <w:t>quality corresponds to the validity of the selection composite and</w:t>
      </w:r>
      <w:bookmarkEnd w:id="4"/>
      <w:r w:rsidR="00D83711">
        <w:rPr>
          <w:lang w:val="en-GB"/>
        </w:rPr>
        <w:t xml:space="preserve"> diversity corresponds to the AIR, if </w:t>
      </w:r>
      <w:proofErr w:type="spellStart"/>
      <w:r w:rsidR="00D83711" w:rsidRPr="003450B0">
        <w:rPr>
          <w:b/>
          <w:lang w:val="en-GB"/>
        </w:rPr>
        <w:t>nd</w:t>
      </w:r>
      <w:proofErr w:type="spellEnd"/>
      <w:r w:rsidR="00D83711">
        <w:rPr>
          <w:lang w:val="en-GB"/>
        </w:rPr>
        <w:t xml:space="preserve"> equals 3 then quality corresponds to the validity of the selection composite and </w:t>
      </w:r>
      <w:r w:rsidR="00DD4AF2">
        <w:rPr>
          <w:lang w:val="en-GB"/>
        </w:rPr>
        <w:t>diversity corresponds to the effect size of the selection composite—</w:t>
      </w:r>
      <w:proofErr w:type="spellStart"/>
      <w:r w:rsidR="00DD4AF2" w:rsidRPr="003450B0">
        <w:rPr>
          <w:b/>
          <w:lang w:val="en-GB"/>
        </w:rPr>
        <w:t>nd</w:t>
      </w:r>
      <w:proofErr w:type="spellEnd"/>
      <w:r w:rsidR="00DD4AF2">
        <w:rPr>
          <w:lang w:val="en-GB"/>
        </w:rPr>
        <w:t xml:space="preserve"> equal to 2 </w:t>
      </w:r>
      <w:r w:rsidR="00D83711">
        <w:rPr>
          <w:lang w:val="en-GB"/>
        </w:rPr>
        <w:t xml:space="preserve">or 3 </w:t>
      </w:r>
      <w:r w:rsidR="00DD4AF2">
        <w:rPr>
          <w:lang w:val="en-GB"/>
        </w:rPr>
        <w:t xml:space="preserve">is only permitted if </w:t>
      </w:r>
      <w:proofErr w:type="spellStart"/>
      <w:r w:rsidR="00DD4AF2" w:rsidRPr="003450B0">
        <w:rPr>
          <w:b/>
          <w:lang w:val="en-GB"/>
        </w:rPr>
        <w:t>nf</w:t>
      </w:r>
      <w:proofErr w:type="spellEnd"/>
      <w:r w:rsidR="00DD4AF2">
        <w:rPr>
          <w:lang w:val="en-GB"/>
        </w:rPr>
        <w:t xml:space="preserve"> equals 1.</w:t>
      </w:r>
      <w:r w:rsidR="006547A9">
        <w:rPr>
          <w:lang w:val="en-GB"/>
        </w:rPr>
        <w:t xml:space="preserve"> </w:t>
      </w:r>
      <w:r w:rsidR="003450B0">
        <w:rPr>
          <w:lang w:val="en-GB"/>
        </w:rPr>
        <w:t xml:space="preserve">The total number of objectives, </w:t>
      </w:r>
      <w:proofErr w:type="spellStart"/>
      <w:r w:rsidR="003450B0" w:rsidRPr="003450B0">
        <w:rPr>
          <w:b/>
          <w:lang w:val="en-GB"/>
        </w:rPr>
        <w:t>nobj</w:t>
      </w:r>
      <w:proofErr w:type="spellEnd"/>
      <w:r w:rsidR="003450B0">
        <w:rPr>
          <w:lang w:val="en-GB"/>
        </w:rPr>
        <w:t xml:space="preserve">, equals </w:t>
      </w:r>
      <w:proofErr w:type="spellStart"/>
      <w:r w:rsidR="003450B0" w:rsidRPr="003450B0">
        <w:rPr>
          <w:b/>
          <w:lang w:val="en-GB"/>
        </w:rPr>
        <w:t>nt</w:t>
      </w:r>
      <w:proofErr w:type="spellEnd"/>
      <w:r w:rsidR="003450B0" w:rsidRPr="003450B0">
        <w:rPr>
          <w:b/>
          <w:lang w:val="en-GB"/>
        </w:rPr>
        <w:t xml:space="preserve"> + ng – 1</w:t>
      </w:r>
      <w:r w:rsidR="003450B0">
        <w:rPr>
          <w:lang w:val="en-GB"/>
        </w:rPr>
        <w:t xml:space="preserve">. If the </w:t>
      </w:r>
      <w:proofErr w:type="spellStart"/>
      <w:r w:rsidR="003450B0" w:rsidRPr="003450B0">
        <w:rPr>
          <w:b/>
          <w:lang w:val="en-GB"/>
        </w:rPr>
        <w:t>is</w:t>
      </w:r>
      <w:r w:rsidR="009C0C90">
        <w:rPr>
          <w:b/>
          <w:lang w:val="en-GB"/>
        </w:rPr>
        <w:t>h</w:t>
      </w:r>
      <w:proofErr w:type="spellEnd"/>
      <w:r w:rsidR="003450B0">
        <w:rPr>
          <w:lang w:val="en-GB"/>
        </w:rPr>
        <w:t xml:space="preserve"> parameter (see </w:t>
      </w:r>
      <w:r w:rsidR="009C0C90">
        <w:rPr>
          <w:lang w:val="en-GB"/>
        </w:rPr>
        <w:t>above</w:t>
      </w:r>
      <w:r w:rsidR="003450B0">
        <w:rPr>
          <w:lang w:val="en-GB"/>
        </w:rPr>
        <w:t xml:space="preserve"> the specification of Line 1) is set equal to 0, the u</w:t>
      </w:r>
      <w:r w:rsidR="006547A9">
        <w:rPr>
          <w:lang w:val="en-GB"/>
        </w:rPr>
        <w:t xml:space="preserve">pper limit values for </w:t>
      </w:r>
      <w:r w:rsidR="006547A9" w:rsidRPr="003450B0">
        <w:rPr>
          <w:b/>
          <w:lang w:val="en-GB"/>
        </w:rPr>
        <w:t>ns</w:t>
      </w:r>
      <w:r w:rsidR="006547A9">
        <w:rPr>
          <w:lang w:val="en-GB"/>
        </w:rPr>
        <w:t xml:space="preserve"> are 50</w:t>
      </w:r>
      <w:r w:rsidR="00271C73">
        <w:rPr>
          <w:lang w:val="en-GB"/>
        </w:rPr>
        <w:t xml:space="preserve"> (if </w:t>
      </w:r>
      <w:proofErr w:type="spellStart"/>
      <w:r w:rsidR="00271C73" w:rsidRPr="003450B0">
        <w:rPr>
          <w:b/>
          <w:lang w:val="en-GB"/>
        </w:rPr>
        <w:t>n</w:t>
      </w:r>
      <w:r w:rsidR="003450B0" w:rsidRPr="003450B0">
        <w:rPr>
          <w:b/>
          <w:lang w:val="en-GB"/>
        </w:rPr>
        <w:t>obj</w:t>
      </w:r>
      <w:proofErr w:type="spellEnd"/>
      <w:r w:rsidR="00271C73">
        <w:rPr>
          <w:lang w:val="en-GB"/>
        </w:rPr>
        <w:t xml:space="preserve"> = </w:t>
      </w:r>
      <w:r w:rsidR="003450B0">
        <w:rPr>
          <w:lang w:val="en-GB"/>
        </w:rPr>
        <w:t>3</w:t>
      </w:r>
      <w:r w:rsidR="00271C73">
        <w:rPr>
          <w:lang w:val="en-GB"/>
        </w:rPr>
        <w:t>)</w:t>
      </w:r>
      <w:r w:rsidR="006547A9">
        <w:rPr>
          <w:lang w:val="en-GB"/>
        </w:rPr>
        <w:t xml:space="preserve">, 20 </w:t>
      </w:r>
      <w:r w:rsidR="00271C73">
        <w:rPr>
          <w:lang w:val="en-GB"/>
        </w:rPr>
        <w:t xml:space="preserve">(if </w:t>
      </w:r>
      <w:proofErr w:type="spellStart"/>
      <w:r w:rsidR="00271C73" w:rsidRPr="003450B0">
        <w:rPr>
          <w:b/>
          <w:lang w:val="en-GB"/>
        </w:rPr>
        <w:t>n</w:t>
      </w:r>
      <w:r w:rsidR="003450B0" w:rsidRPr="003450B0">
        <w:rPr>
          <w:b/>
          <w:lang w:val="en-GB"/>
        </w:rPr>
        <w:t>obj</w:t>
      </w:r>
      <w:proofErr w:type="spellEnd"/>
      <w:r w:rsidR="00271C73">
        <w:rPr>
          <w:lang w:val="en-GB"/>
        </w:rPr>
        <w:t xml:space="preserve"> = </w:t>
      </w:r>
      <w:r w:rsidR="003450B0">
        <w:rPr>
          <w:lang w:val="en-GB"/>
        </w:rPr>
        <w:t>4</w:t>
      </w:r>
      <w:r w:rsidR="00271C73">
        <w:rPr>
          <w:lang w:val="en-GB"/>
        </w:rPr>
        <w:t>)</w:t>
      </w:r>
      <w:r w:rsidR="00985EF2">
        <w:rPr>
          <w:lang w:val="en-GB"/>
        </w:rPr>
        <w:t xml:space="preserve"> </w:t>
      </w:r>
      <w:r w:rsidR="006547A9">
        <w:rPr>
          <w:lang w:val="en-GB"/>
        </w:rPr>
        <w:t xml:space="preserve">and 10 </w:t>
      </w:r>
      <w:r w:rsidR="003450B0">
        <w:rPr>
          <w:lang w:val="en-GB"/>
        </w:rPr>
        <w:t xml:space="preserve">(if </w:t>
      </w:r>
      <w:proofErr w:type="spellStart"/>
      <w:r w:rsidR="003450B0" w:rsidRPr="00985EF2">
        <w:rPr>
          <w:b/>
          <w:lang w:val="en-GB"/>
        </w:rPr>
        <w:t>nobj</w:t>
      </w:r>
      <w:proofErr w:type="spellEnd"/>
      <w:r w:rsidR="003450B0">
        <w:rPr>
          <w:lang w:val="en-GB"/>
        </w:rPr>
        <w:t xml:space="preserve"> = 5)</w:t>
      </w:r>
      <w:r w:rsidR="00985EF2">
        <w:rPr>
          <w:lang w:val="en-GB"/>
        </w:rPr>
        <w:t xml:space="preserve">. </w:t>
      </w:r>
      <w:r w:rsidR="00B77967">
        <w:rPr>
          <w:lang w:val="en-GB"/>
        </w:rPr>
        <w:t xml:space="preserve">If </w:t>
      </w:r>
      <w:r w:rsidR="00B77967" w:rsidRPr="00985EF2">
        <w:rPr>
          <w:b/>
          <w:lang w:val="en-GB"/>
        </w:rPr>
        <w:t>is</w:t>
      </w:r>
      <w:r w:rsidR="00B77967">
        <w:rPr>
          <w:lang w:val="en-GB"/>
        </w:rPr>
        <w:t xml:space="preserve"> = 1, then </w:t>
      </w:r>
      <w:r w:rsidR="00B77967" w:rsidRPr="00985EF2">
        <w:rPr>
          <w:b/>
          <w:lang w:val="en-GB"/>
        </w:rPr>
        <w:t>ns</w:t>
      </w:r>
      <w:r w:rsidR="00B77967">
        <w:rPr>
          <w:lang w:val="en-GB"/>
        </w:rPr>
        <w:t xml:space="preserve"> must not be greater than 1000. The program does not check these limits and may abort when they are not met.</w:t>
      </w:r>
    </w:p>
    <w:p w14:paraId="73B8B36E" w14:textId="0FC86771" w:rsidR="00DD4AF2" w:rsidRDefault="00DD4AF2" w:rsidP="00EB272E">
      <w:pPr>
        <w:rPr>
          <w:lang w:val="en-GB"/>
        </w:rPr>
      </w:pPr>
    </w:p>
    <w:p w14:paraId="6E2AEF8D" w14:textId="0034F8B3" w:rsidR="00DD4AF2" w:rsidRPr="007E2CEA" w:rsidRDefault="00DD4AF2" w:rsidP="00DD4AF2">
      <w:pPr>
        <w:rPr>
          <w:lang w:val="en-GB"/>
        </w:rPr>
      </w:pPr>
      <w:r>
        <w:rPr>
          <w:lang w:val="en-GB"/>
        </w:rPr>
        <w:t xml:space="preserve">Line 3: </w:t>
      </w:r>
      <w:r w:rsidRPr="007E2CEA">
        <w:rPr>
          <w:lang w:val="en-GB"/>
        </w:rPr>
        <w:t xml:space="preserve"> 1 2 3 9</w:t>
      </w:r>
    </w:p>
    <w:p w14:paraId="163523DC" w14:textId="32EB3CC2" w:rsidR="00DD4AF2" w:rsidRDefault="00DD4AF2" w:rsidP="00EB272E">
      <w:pPr>
        <w:rPr>
          <w:lang w:val="en-GB"/>
        </w:rPr>
      </w:pPr>
      <w:r>
        <w:rPr>
          <w:lang w:val="en-GB"/>
        </w:rPr>
        <w:t xml:space="preserve">The line has as many numbers as the value of </w:t>
      </w:r>
      <w:r w:rsidR="00AA4377" w:rsidRPr="00985EF2">
        <w:rPr>
          <w:b/>
          <w:lang w:val="en-GB"/>
        </w:rPr>
        <w:t>np</w:t>
      </w:r>
      <w:r w:rsidR="00AA4377">
        <w:rPr>
          <w:lang w:val="en-GB"/>
        </w:rPr>
        <w:t xml:space="preserve"> and each number indicates the row (and column) of the correlation matrix </w:t>
      </w:r>
      <w:proofErr w:type="spellStart"/>
      <w:r w:rsidR="00AA4377" w:rsidRPr="00985EF2">
        <w:rPr>
          <w:b/>
          <w:lang w:val="en-GB"/>
        </w:rPr>
        <w:t>pct</w:t>
      </w:r>
      <w:proofErr w:type="spellEnd"/>
      <w:r w:rsidR="00AA4377">
        <w:rPr>
          <w:lang w:val="en-GB"/>
        </w:rPr>
        <w:t xml:space="preserve"> (see below) that corresponds to one of the actually used predictors. So, in this case, the actually used predictors 1, 2 and 3 correspond to the first three rows (columns) of the matrix </w:t>
      </w:r>
      <w:proofErr w:type="spellStart"/>
      <w:r w:rsidR="00AA4377" w:rsidRPr="00985EF2">
        <w:rPr>
          <w:b/>
          <w:lang w:val="en-GB"/>
        </w:rPr>
        <w:t>pct</w:t>
      </w:r>
      <w:proofErr w:type="spellEnd"/>
      <w:r w:rsidR="00AA4377">
        <w:rPr>
          <w:lang w:val="en-GB"/>
        </w:rPr>
        <w:t>, whereas predictor 4 corresponds to the 9</w:t>
      </w:r>
      <w:r w:rsidR="00AA4377" w:rsidRPr="00AA4377">
        <w:rPr>
          <w:vertAlign w:val="superscript"/>
          <w:lang w:val="en-GB"/>
        </w:rPr>
        <w:t>th</w:t>
      </w:r>
      <w:r w:rsidR="00AA4377">
        <w:rPr>
          <w:lang w:val="en-GB"/>
        </w:rPr>
        <w:t xml:space="preserve"> row (column) of </w:t>
      </w:r>
      <w:r w:rsidR="00AA4377" w:rsidRPr="00985EF2">
        <w:rPr>
          <w:b/>
          <w:lang w:val="en-GB"/>
        </w:rPr>
        <w:t>pct.</w:t>
      </w:r>
    </w:p>
    <w:p w14:paraId="09291A4B" w14:textId="05869A20" w:rsidR="00DD4AF2" w:rsidRDefault="00DD4AF2" w:rsidP="00EB272E">
      <w:pPr>
        <w:rPr>
          <w:lang w:val="en-GB"/>
        </w:rPr>
      </w:pPr>
    </w:p>
    <w:p w14:paraId="6E46B812" w14:textId="2A107131" w:rsidR="00AA4377" w:rsidRPr="007E2CEA" w:rsidRDefault="00AA4377" w:rsidP="00AA4377">
      <w:pPr>
        <w:rPr>
          <w:lang w:val="en-GB"/>
        </w:rPr>
      </w:pPr>
      <w:r>
        <w:rPr>
          <w:lang w:val="en-GB"/>
        </w:rPr>
        <w:t>Line 4:</w:t>
      </w:r>
      <w:r w:rsidRPr="007E2CEA">
        <w:rPr>
          <w:lang w:val="en-GB"/>
        </w:rPr>
        <w:t xml:space="preserve">  1 2 4 </w:t>
      </w:r>
    </w:p>
    <w:p w14:paraId="17D36138" w14:textId="3DCA56F7" w:rsidR="00AA4377" w:rsidRDefault="00AA4377" w:rsidP="00EB272E">
      <w:pPr>
        <w:rPr>
          <w:lang w:val="en-GB"/>
        </w:rPr>
      </w:pPr>
      <w:r>
        <w:rPr>
          <w:lang w:val="en-GB"/>
        </w:rPr>
        <w:t xml:space="preserve">The line </w:t>
      </w:r>
      <w:bookmarkStart w:id="5" w:name="_Hlk114924901"/>
      <w:r>
        <w:rPr>
          <w:lang w:val="en-GB"/>
        </w:rPr>
        <w:t xml:space="preserve">has as many numbers as the value of </w:t>
      </w:r>
      <w:r w:rsidRPr="00985EF2">
        <w:rPr>
          <w:b/>
          <w:lang w:val="en-GB"/>
        </w:rPr>
        <w:t>ng</w:t>
      </w:r>
      <w:r>
        <w:rPr>
          <w:lang w:val="en-GB"/>
        </w:rPr>
        <w:t xml:space="preserve">, and </w:t>
      </w:r>
      <w:r w:rsidR="00E95937">
        <w:rPr>
          <w:lang w:val="en-GB"/>
        </w:rPr>
        <w:t xml:space="preserve">the </w:t>
      </w:r>
      <w:r>
        <w:rPr>
          <w:lang w:val="en-GB"/>
        </w:rPr>
        <w:t>number</w:t>
      </w:r>
      <w:r w:rsidR="00BF7843">
        <w:rPr>
          <w:lang w:val="en-GB"/>
        </w:rPr>
        <w:t>s</w:t>
      </w:r>
      <w:r>
        <w:rPr>
          <w:lang w:val="en-GB"/>
        </w:rPr>
        <w:t xml:space="preserve"> indicate the row</w:t>
      </w:r>
      <w:r w:rsidR="00BF7843">
        <w:rPr>
          <w:lang w:val="en-GB"/>
        </w:rPr>
        <w:t>s</w:t>
      </w:r>
      <w:r>
        <w:rPr>
          <w:lang w:val="en-GB"/>
        </w:rPr>
        <w:t xml:space="preserve"> of the effect size matrix </w:t>
      </w:r>
      <w:proofErr w:type="spellStart"/>
      <w:r w:rsidRPr="00985EF2">
        <w:rPr>
          <w:b/>
          <w:lang w:val="en-GB"/>
        </w:rPr>
        <w:t>ef</w:t>
      </w:r>
      <w:proofErr w:type="spellEnd"/>
      <w:r>
        <w:rPr>
          <w:lang w:val="en-GB"/>
        </w:rPr>
        <w:t xml:space="preserve"> (see below) that correspond </w:t>
      </w:r>
      <w:bookmarkEnd w:id="5"/>
      <w:r>
        <w:rPr>
          <w:lang w:val="en-GB"/>
        </w:rPr>
        <w:t xml:space="preserve">to the groups included in the selection. </w:t>
      </w:r>
      <w:r w:rsidR="00BF7843">
        <w:rPr>
          <w:lang w:val="en-GB"/>
        </w:rPr>
        <w:t>The program assumes that the first group is the majority group and that the group is always included in the actual selection.</w:t>
      </w:r>
      <w:r w:rsidR="00837B6F">
        <w:rPr>
          <w:lang w:val="en-GB"/>
        </w:rPr>
        <w:t xml:space="preserve"> The numbers 2 and 4 in the line correspond to the actual minority groups one and two (i.e., minority group one is the group with effect sizes detailed in </w:t>
      </w:r>
      <w:r w:rsidR="00837B6F">
        <w:rPr>
          <w:lang w:val="en-GB"/>
        </w:rPr>
        <w:lastRenderedPageBreak/>
        <w:t xml:space="preserve">row 2 of the </w:t>
      </w:r>
      <w:proofErr w:type="spellStart"/>
      <w:r w:rsidR="00837B6F" w:rsidRPr="00985EF2">
        <w:rPr>
          <w:b/>
          <w:lang w:val="en-GB"/>
        </w:rPr>
        <w:t>ef</w:t>
      </w:r>
      <w:proofErr w:type="spellEnd"/>
      <w:r w:rsidR="00837B6F">
        <w:rPr>
          <w:lang w:val="en-GB"/>
        </w:rPr>
        <w:t xml:space="preserve"> matrix, whereas minority group 2 is the group with effect sizes detailed in row 4 of the </w:t>
      </w:r>
      <w:proofErr w:type="spellStart"/>
      <w:r w:rsidR="00837B6F" w:rsidRPr="00985EF2">
        <w:rPr>
          <w:b/>
          <w:lang w:val="en-GB"/>
        </w:rPr>
        <w:t>ef</w:t>
      </w:r>
      <w:proofErr w:type="spellEnd"/>
      <w:r w:rsidR="00837B6F">
        <w:rPr>
          <w:lang w:val="en-GB"/>
        </w:rPr>
        <w:t xml:space="preserve"> matrix.</w:t>
      </w:r>
    </w:p>
    <w:p w14:paraId="69EF4D6B" w14:textId="489D42D7" w:rsidR="00BF7843" w:rsidRDefault="00BF7843" w:rsidP="00EB272E">
      <w:pPr>
        <w:rPr>
          <w:lang w:val="en-GB"/>
        </w:rPr>
      </w:pPr>
    </w:p>
    <w:p w14:paraId="541A1768" w14:textId="46BBBEFC" w:rsidR="00BF7843" w:rsidRDefault="00BF7843" w:rsidP="00EB272E">
      <w:pPr>
        <w:rPr>
          <w:lang w:val="en-GB"/>
        </w:rPr>
      </w:pPr>
      <w:r>
        <w:rPr>
          <w:lang w:val="en-GB"/>
        </w:rPr>
        <w:t>Lin 5: ..6</w:t>
      </w:r>
    </w:p>
    <w:p w14:paraId="514B8AC1" w14:textId="6D7039DB" w:rsidR="00BF7843" w:rsidRDefault="00BF7843" w:rsidP="00BF7843">
      <w:pPr>
        <w:rPr>
          <w:lang w:val="en-GB"/>
        </w:rPr>
      </w:pPr>
      <w:r>
        <w:rPr>
          <w:lang w:val="en-GB"/>
        </w:rPr>
        <w:t xml:space="preserve">The line has as many numbers as the value of </w:t>
      </w:r>
      <w:proofErr w:type="spellStart"/>
      <w:r w:rsidRPr="00985EF2">
        <w:rPr>
          <w:b/>
          <w:lang w:val="en-GB"/>
        </w:rPr>
        <w:t>nt</w:t>
      </w:r>
      <w:proofErr w:type="spellEnd"/>
      <w:r>
        <w:rPr>
          <w:lang w:val="en-GB"/>
        </w:rPr>
        <w:t xml:space="preserve">, with the numbers indicating the rows (columns) of the correlation matrix </w:t>
      </w:r>
      <w:proofErr w:type="spellStart"/>
      <w:r w:rsidRPr="00985EF2">
        <w:rPr>
          <w:b/>
          <w:lang w:val="en-GB"/>
        </w:rPr>
        <w:t>pct</w:t>
      </w:r>
      <w:proofErr w:type="spellEnd"/>
      <w:r>
        <w:rPr>
          <w:lang w:val="en-GB"/>
        </w:rPr>
        <w:t xml:space="preserve"> (see below) that correspond to the quality criteria of the actual selection</w:t>
      </w:r>
    </w:p>
    <w:p w14:paraId="0568881D" w14:textId="77777777" w:rsidR="00BF7843" w:rsidRDefault="00BF7843" w:rsidP="00BF7843">
      <w:pPr>
        <w:rPr>
          <w:lang w:val="en-GB"/>
        </w:rPr>
      </w:pPr>
    </w:p>
    <w:p w14:paraId="3F84C282" w14:textId="21D2C71C" w:rsidR="00BF7843" w:rsidRDefault="00BF7843" w:rsidP="00BF7843">
      <w:pPr>
        <w:rPr>
          <w:lang w:val="en-GB"/>
        </w:rPr>
      </w:pPr>
      <w:r>
        <w:rPr>
          <w:lang w:val="en-GB"/>
        </w:rPr>
        <w:t>Line 6.1-6.</w:t>
      </w:r>
      <w:r w:rsidRPr="00EF4BAB">
        <w:rPr>
          <w:b/>
          <w:lang w:val="en-GB"/>
        </w:rPr>
        <w:t>nvt</w:t>
      </w:r>
    </w:p>
    <w:p w14:paraId="28531C2F" w14:textId="29DB043B" w:rsidR="00BF7843" w:rsidRPr="007E2CEA" w:rsidRDefault="006A491C" w:rsidP="00BF7843">
      <w:pPr>
        <w:rPr>
          <w:lang w:val="en-GB"/>
        </w:rPr>
      </w:pPr>
      <w:r>
        <w:rPr>
          <w:lang w:val="en-GB"/>
        </w:rPr>
        <w:t xml:space="preserve"> </w:t>
      </w:r>
      <w:r w:rsidR="00BF7843" w:rsidRPr="007E2CEA">
        <w:rPr>
          <w:lang w:val="en-GB"/>
        </w:rPr>
        <w:t>1.00  0.34  0.57  0.17  0.13  0.20  0.12  0.25  0.45</w:t>
      </w:r>
    </w:p>
    <w:p w14:paraId="176CFCAF" w14:textId="77777777" w:rsidR="00BF7843" w:rsidRPr="007E2CEA" w:rsidRDefault="00BF7843" w:rsidP="00BF7843">
      <w:pPr>
        <w:rPr>
          <w:lang w:val="en-GB"/>
        </w:rPr>
      </w:pPr>
      <w:r w:rsidRPr="007E2CEA">
        <w:rPr>
          <w:lang w:val="en-GB"/>
        </w:rPr>
        <w:t xml:space="preserve"> 0.34  1.00  0.11  0.13  0.12  0.09  0.28  0.55  0.10</w:t>
      </w:r>
    </w:p>
    <w:p w14:paraId="4B269599" w14:textId="77777777" w:rsidR="00BF7843" w:rsidRPr="007E2CEA" w:rsidRDefault="00BF7843" w:rsidP="00BF7843">
      <w:pPr>
        <w:rPr>
          <w:lang w:val="en-GB"/>
        </w:rPr>
      </w:pPr>
      <w:r w:rsidRPr="007E2CEA">
        <w:rPr>
          <w:lang w:val="en-GB"/>
        </w:rPr>
        <w:t xml:space="preserve"> 0.57  0.11  1.00  0.11  0.58  0.28  0.12  0.19  0.16</w:t>
      </w:r>
    </w:p>
    <w:p w14:paraId="2245E820" w14:textId="77777777" w:rsidR="00BF7843" w:rsidRPr="007E2CEA" w:rsidRDefault="00BF7843" w:rsidP="00BF7843">
      <w:pPr>
        <w:rPr>
          <w:lang w:val="en-GB"/>
        </w:rPr>
      </w:pPr>
      <w:r w:rsidRPr="007E2CEA">
        <w:rPr>
          <w:lang w:val="en-GB"/>
        </w:rPr>
        <w:t xml:space="preserve"> 0.17  0.13  0.11  1.00  0.11  0.18  0.16  0.01  0.03</w:t>
      </w:r>
    </w:p>
    <w:p w14:paraId="6EE6C96C" w14:textId="77777777" w:rsidR="00BF7843" w:rsidRPr="007E2CEA" w:rsidRDefault="00BF7843" w:rsidP="00BF7843">
      <w:pPr>
        <w:rPr>
          <w:lang w:val="en-GB"/>
        </w:rPr>
      </w:pPr>
      <w:r w:rsidRPr="007E2CEA">
        <w:rPr>
          <w:lang w:val="en-GB"/>
        </w:rPr>
        <w:t xml:space="preserve"> 0.13  0.12  0.58  0.11  1.00  0.03  0.24  0.37  0.36</w:t>
      </w:r>
    </w:p>
    <w:p w14:paraId="26CA1E1C" w14:textId="77777777" w:rsidR="00BF7843" w:rsidRPr="007E2CEA" w:rsidRDefault="00BF7843" w:rsidP="00BF7843">
      <w:pPr>
        <w:rPr>
          <w:lang w:val="en-GB"/>
        </w:rPr>
      </w:pPr>
      <w:r w:rsidRPr="007E2CEA">
        <w:rPr>
          <w:lang w:val="en-GB"/>
        </w:rPr>
        <w:t xml:space="preserve"> 0.20  0.09  0.28  0.18  0.03  1.00  0.11  0.24  0.34</w:t>
      </w:r>
    </w:p>
    <w:p w14:paraId="32F1E4F9" w14:textId="77777777" w:rsidR="00BF7843" w:rsidRPr="007E2CEA" w:rsidRDefault="00BF7843" w:rsidP="00BF7843">
      <w:pPr>
        <w:rPr>
          <w:lang w:val="en-GB"/>
        </w:rPr>
      </w:pPr>
      <w:r w:rsidRPr="007E2CEA">
        <w:rPr>
          <w:lang w:val="en-GB"/>
        </w:rPr>
        <w:t xml:space="preserve"> 0.12  0.28  0.12  0.16  0.24  0.11  1.00  0.59  0.07</w:t>
      </w:r>
    </w:p>
    <w:p w14:paraId="04EA0545" w14:textId="77777777" w:rsidR="00BF7843" w:rsidRPr="007E2CEA" w:rsidRDefault="00BF7843" w:rsidP="00BF7843">
      <w:pPr>
        <w:rPr>
          <w:lang w:val="en-GB"/>
        </w:rPr>
      </w:pPr>
      <w:r w:rsidRPr="007E2CEA">
        <w:rPr>
          <w:lang w:val="en-GB"/>
        </w:rPr>
        <w:t xml:space="preserve"> 0.25  0.55  0.19  0.01  0.37  0.24  0.59  1.00 -0.06</w:t>
      </w:r>
    </w:p>
    <w:p w14:paraId="20D8CF42" w14:textId="163A7643" w:rsidR="00BF7843" w:rsidRDefault="00BF7843" w:rsidP="00BF7843">
      <w:pPr>
        <w:rPr>
          <w:lang w:val="en-GB"/>
        </w:rPr>
      </w:pPr>
      <w:r w:rsidRPr="007E2CEA">
        <w:rPr>
          <w:lang w:val="en-GB"/>
        </w:rPr>
        <w:t xml:space="preserve"> 0.45  0.10  0.16  0.03  0.36  0.34  0.07 -0.06  1.00</w:t>
      </w:r>
    </w:p>
    <w:p w14:paraId="64E2CA00" w14:textId="77777777" w:rsidR="005E07BE" w:rsidRDefault="005E07BE" w:rsidP="005E07BE">
      <w:pPr>
        <w:rPr>
          <w:lang w:val="en-GB"/>
        </w:rPr>
      </w:pPr>
      <w:r>
        <w:rPr>
          <w:lang w:val="en-GB"/>
        </w:rPr>
        <w:t xml:space="preserve">In total </w:t>
      </w:r>
      <w:proofErr w:type="spellStart"/>
      <w:r w:rsidRPr="00985EF2">
        <w:rPr>
          <w:b/>
          <w:lang w:val="en-GB"/>
        </w:rPr>
        <w:t>nvt</w:t>
      </w:r>
      <w:proofErr w:type="spellEnd"/>
      <w:r>
        <w:rPr>
          <w:lang w:val="en-GB"/>
        </w:rPr>
        <w:t xml:space="preserve"> lines that list the elements (decimal point numbers) of the correlation matrix </w:t>
      </w:r>
      <w:proofErr w:type="spellStart"/>
      <w:r w:rsidRPr="00985EF2">
        <w:rPr>
          <w:b/>
          <w:lang w:val="en-GB"/>
        </w:rPr>
        <w:t>pct</w:t>
      </w:r>
      <w:proofErr w:type="spellEnd"/>
    </w:p>
    <w:p w14:paraId="5BD7A4E1" w14:textId="7ADD42F2" w:rsidR="00BF7843" w:rsidRDefault="00BF7843" w:rsidP="00BF7843">
      <w:pPr>
        <w:rPr>
          <w:lang w:val="en-GB"/>
        </w:rPr>
      </w:pPr>
    </w:p>
    <w:p w14:paraId="3893CA61" w14:textId="7C08057D" w:rsidR="00BF7843" w:rsidRDefault="00BF7843" w:rsidP="00BF7843">
      <w:pPr>
        <w:rPr>
          <w:lang w:val="en-GB"/>
        </w:rPr>
      </w:pPr>
      <w:r>
        <w:rPr>
          <w:lang w:val="en-GB"/>
        </w:rPr>
        <w:t xml:space="preserve">Line 7: </w:t>
      </w:r>
      <w:r w:rsidRPr="007E2CEA">
        <w:rPr>
          <w:lang w:val="en-GB"/>
        </w:rPr>
        <w:t>.60 .22 .03 .15</w:t>
      </w:r>
    </w:p>
    <w:p w14:paraId="580342ED" w14:textId="15704056" w:rsidR="00985EF2" w:rsidRDefault="00BF7843" w:rsidP="00BF7843">
      <w:pPr>
        <w:rPr>
          <w:lang w:val="en-GB"/>
        </w:rPr>
      </w:pPr>
      <w:r>
        <w:rPr>
          <w:lang w:val="en-GB"/>
        </w:rPr>
        <w:t xml:space="preserve">The line provides the proportion </w:t>
      </w:r>
      <w:r w:rsidR="005E07BE">
        <w:rPr>
          <w:lang w:val="en-GB"/>
        </w:rPr>
        <w:t xml:space="preserve">(decimal point numbers) </w:t>
      </w:r>
      <w:r>
        <w:rPr>
          <w:lang w:val="en-GB"/>
        </w:rPr>
        <w:t xml:space="preserve">of the </w:t>
      </w:r>
      <w:proofErr w:type="spellStart"/>
      <w:r w:rsidRPr="00985EF2">
        <w:rPr>
          <w:b/>
          <w:lang w:val="en-GB"/>
        </w:rPr>
        <w:t>ngt</w:t>
      </w:r>
      <w:proofErr w:type="spellEnd"/>
      <w:r>
        <w:rPr>
          <w:lang w:val="en-GB"/>
        </w:rPr>
        <w:t xml:space="preserve"> groups in the total applicant group</w:t>
      </w:r>
      <w:r w:rsidR="005E07BE">
        <w:rPr>
          <w:lang w:val="en-GB"/>
        </w:rPr>
        <w:t>. The proportions must sum to 1. The program do</w:t>
      </w:r>
      <w:r w:rsidR="00B77967">
        <w:rPr>
          <w:lang w:val="en-GB"/>
        </w:rPr>
        <w:t>e</w:t>
      </w:r>
      <w:r w:rsidR="005E07BE">
        <w:rPr>
          <w:lang w:val="en-GB"/>
        </w:rPr>
        <w:t>s not check this!</w:t>
      </w:r>
      <w:r w:rsidR="00985EF2">
        <w:rPr>
          <w:lang w:val="en-GB"/>
        </w:rPr>
        <w:t xml:space="preserve"> If </w:t>
      </w:r>
      <w:r w:rsidR="00985EF2" w:rsidRPr="00985EF2">
        <w:rPr>
          <w:b/>
          <w:lang w:val="en-GB"/>
        </w:rPr>
        <w:t>ng</w:t>
      </w:r>
      <w:r w:rsidR="00985EF2">
        <w:rPr>
          <w:lang w:val="en-GB"/>
        </w:rPr>
        <w:t xml:space="preserve"> is smaller than </w:t>
      </w:r>
      <w:proofErr w:type="spellStart"/>
      <w:r w:rsidR="00985EF2" w:rsidRPr="00985EF2">
        <w:rPr>
          <w:b/>
          <w:lang w:val="en-GB"/>
        </w:rPr>
        <w:t>ngt</w:t>
      </w:r>
      <w:proofErr w:type="spellEnd"/>
      <w:r w:rsidR="00985EF2">
        <w:rPr>
          <w:lang w:val="en-GB"/>
        </w:rPr>
        <w:t>, the program automatically adapts the given proportions.</w:t>
      </w:r>
    </w:p>
    <w:p w14:paraId="3E3DDB87" w14:textId="661B8DA0" w:rsidR="005E07BE" w:rsidRDefault="005E07BE" w:rsidP="00BF7843">
      <w:pPr>
        <w:rPr>
          <w:lang w:val="en-GB"/>
        </w:rPr>
      </w:pPr>
    </w:p>
    <w:p w14:paraId="4A152D2F" w14:textId="73AFEE88" w:rsidR="005E07BE" w:rsidRDefault="005E07BE" w:rsidP="00BF7843">
      <w:pPr>
        <w:rPr>
          <w:lang w:val="en-GB"/>
        </w:rPr>
      </w:pPr>
      <w:r>
        <w:rPr>
          <w:lang w:val="en-GB"/>
        </w:rPr>
        <w:t>Line 8.1-8.</w:t>
      </w:r>
      <w:r w:rsidRPr="00EF4BAB">
        <w:rPr>
          <w:b/>
          <w:lang w:val="en-GB"/>
        </w:rPr>
        <w:t>ngt</w:t>
      </w:r>
    </w:p>
    <w:p w14:paraId="12A76644" w14:textId="61E50418" w:rsidR="005E07BE" w:rsidRPr="007E2CEA" w:rsidRDefault="006A491C" w:rsidP="005E07BE">
      <w:pPr>
        <w:rPr>
          <w:lang w:val="en-GB"/>
        </w:rPr>
      </w:pPr>
      <w:r>
        <w:rPr>
          <w:lang w:val="en-GB"/>
        </w:rPr>
        <w:t xml:space="preserve"> </w:t>
      </w:r>
      <w:r w:rsidR="005E07BE" w:rsidRPr="007E2CEA">
        <w:rPr>
          <w:lang w:val="en-GB"/>
        </w:rPr>
        <w:t>.00  .00  .00  .00  .00  .00  .00  .00  .00</w:t>
      </w:r>
    </w:p>
    <w:p w14:paraId="3B0B0669" w14:textId="77777777" w:rsidR="005E07BE" w:rsidRPr="007E2CEA" w:rsidRDefault="005E07BE" w:rsidP="005E07BE">
      <w:pPr>
        <w:rPr>
          <w:lang w:val="en-GB"/>
        </w:rPr>
      </w:pPr>
      <w:r w:rsidRPr="007E2CEA">
        <w:rPr>
          <w:lang w:val="en-GB"/>
        </w:rPr>
        <w:t xml:space="preserve"> .08  .23  .05 -.49 -.20 -.54  .03  .42 -.83</w:t>
      </w:r>
    </w:p>
    <w:p w14:paraId="3101BD77" w14:textId="77777777" w:rsidR="005E07BE" w:rsidRPr="007E2CEA" w:rsidRDefault="005E07BE" w:rsidP="005E07BE">
      <w:pPr>
        <w:rPr>
          <w:lang w:val="en-GB"/>
        </w:rPr>
      </w:pPr>
      <w:r w:rsidRPr="007E2CEA">
        <w:rPr>
          <w:lang w:val="en-GB"/>
        </w:rPr>
        <w:t>-.01  .21  .16 -.24  .10 -.38  .17  .28 -.72</w:t>
      </w:r>
    </w:p>
    <w:p w14:paraId="2ACE5779" w14:textId="77777777" w:rsidR="005E07BE" w:rsidRPr="007E2CEA" w:rsidRDefault="005E07BE" w:rsidP="005E07BE">
      <w:pPr>
        <w:rPr>
          <w:lang w:val="en-GB"/>
        </w:rPr>
      </w:pPr>
      <w:r w:rsidRPr="007E2CEA">
        <w:rPr>
          <w:lang w:val="en-GB"/>
        </w:rPr>
        <w:t>-.31  .31 -.06  .04 -.35 -.11  .02 -.05  .06</w:t>
      </w:r>
    </w:p>
    <w:p w14:paraId="3F5ECBC5" w14:textId="7B321FF1" w:rsidR="005E07BE" w:rsidRPr="007E2CEA" w:rsidRDefault="005E07BE" w:rsidP="00BF7843">
      <w:pPr>
        <w:rPr>
          <w:lang w:val="en-GB"/>
        </w:rPr>
      </w:pPr>
      <w:r>
        <w:rPr>
          <w:lang w:val="en-GB"/>
        </w:rPr>
        <w:t xml:space="preserve">In total </w:t>
      </w:r>
      <w:proofErr w:type="spellStart"/>
      <w:r w:rsidRPr="00985EF2">
        <w:rPr>
          <w:b/>
          <w:lang w:val="en-GB"/>
        </w:rPr>
        <w:t>ngt</w:t>
      </w:r>
      <w:proofErr w:type="spellEnd"/>
      <w:r>
        <w:rPr>
          <w:lang w:val="en-GB"/>
        </w:rPr>
        <w:t xml:space="preserve"> lines that list the effect size values (decimal point numbers) of the </w:t>
      </w:r>
      <w:proofErr w:type="spellStart"/>
      <w:r w:rsidRPr="00985EF2">
        <w:rPr>
          <w:b/>
          <w:lang w:val="en-GB"/>
        </w:rPr>
        <w:t>ngt</w:t>
      </w:r>
      <w:proofErr w:type="spellEnd"/>
      <w:r>
        <w:rPr>
          <w:lang w:val="en-GB"/>
        </w:rPr>
        <w:t xml:space="preserve"> groups (the rows) for the </w:t>
      </w:r>
      <w:proofErr w:type="spellStart"/>
      <w:r w:rsidRPr="00985EF2">
        <w:rPr>
          <w:b/>
          <w:lang w:val="en-GB"/>
        </w:rPr>
        <w:t>nvt</w:t>
      </w:r>
      <w:proofErr w:type="spellEnd"/>
      <w:r w:rsidRPr="00985EF2">
        <w:rPr>
          <w:b/>
          <w:lang w:val="en-GB"/>
        </w:rPr>
        <w:t xml:space="preserve"> </w:t>
      </w:r>
      <w:r>
        <w:rPr>
          <w:lang w:val="en-GB"/>
        </w:rPr>
        <w:t xml:space="preserve">(the columns) predictors and criteria. Together the </w:t>
      </w:r>
      <w:proofErr w:type="spellStart"/>
      <w:r w:rsidRPr="00985EF2">
        <w:rPr>
          <w:b/>
          <w:lang w:val="en-GB"/>
        </w:rPr>
        <w:t>ngt</w:t>
      </w:r>
      <w:proofErr w:type="spellEnd"/>
      <w:r>
        <w:rPr>
          <w:lang w:val="en-GB"/>
        </w:rPr>
        <w:t xml:space="preserve"> lines define the effect size matrix </w:t>
      </w:r>
      <w:proofErr w:type="spellStart"/>
      <w:r w:rsidRPr="00985EF2">
        <w:rPr>
          <w:b/>
          <w:lang w:val="en-GB"/>
        </w:rPr>
        <w:t>ef</w:t>
      </w:r>
      <w:proofErr w:type="spellEnd"/>
      <w:r>
        <w:rPr>
          <w:lang w:val="en-GB"/>
        </w:rPr>
        <w:t xml:space="preserve">. The program assumes that the first group is the majority group such that all elements in the first row of the </w:t>
      </w:r>
      <w:proofErr w:type="spellStart"/>
      <w:r w:rsidRPr="00985EF2">
        <w:rPr>
          <w:b/>
          <w:lang w:val="en-GB"/>
        </w:rPr>
        <w:t>ef</w:t>
      </w:r>
      <w:proofErr w:type="spellEnd"/>
      <w:r>
        <w:rPr>
          <w:lang w:val="en-GB"/>
        </w:rPr>
        <w:t xml:space="preserve"> matrix are all equal to zero.</w:t>
      </w:r>
    </w:p>
    <w:p w14:paraId="23C588AA" w14:textId="77777777" w:rsidR="005E07BE" w:rsidRDefault="005E07BE" w:rsidP="005E07BE">
      <w:pPr>
        <w:rPr>
          <w:lang w:val="en-GB"/>
        </w:rPr>
      </w:pPr>
    </w:p>
    <w:p w14:paraId="12F10DF1" w14:textId="5F15E7BB" w:rsidR="005E07BE" w:rsidRPr="007E2CEA" w:rsidRDefault="005E07BE" w:rsidP="005E07BE">
      <w:pPr>
        <w:rPr>
          <w:lang w:val="en-GB"/>
        </w:rPr>
      </w:pPr>
      <w:r>
        <w:rPr>
          <w:lang w:val="en-GB"/>
        </w:rPr>
        <w:t xml:space="preserve">Line 9: </w:t>
      </w:r>
      <w:r w:rsidRPr="007E2CEA">
        <w:rPr>
          <w:lang w:val="en-GB"/>
        </w:rPr>
        <w:t xml:space="preserve">  2  2 </w:t>
      </w:r>
    </w:p>
    <w:p w14:paraId="070A6749" w14:textId="1C24F12C" w:rsidR="005E07BE" w:rsidRDefault="005E07BE" w:rsidP="005E07BE">
      <w:pPr>
        <w:rPr>
          <w:lang w:val="en-GB"/>
        </w:rPr>
      </w:pPr>
      <w:r>
        <w:rPr>
          <w:lang w:val="en-GB"/>
        </w:rPr>
        <w:t xml:space="preserve">The line contains </w:t>
      </w:r>
      <w:proofErr w:type="spellStart"/>
      <w:r w:rsidRPr="00F07E39">
        <w:rPr>
          <w:b/>
          <w:lang w:val="en-GB"/>
        </w:rPr>
        <w:t>nf</w:t>
      </w:r>
      <w:proofErr w:type="spellEnd"/>
      <w:r>
        <w:rPr>
          <w:lang w:val="en-GB"/>
        </w:rPr>
        <w:t xml:space="preserve"> </w:t>
      </w:r>
      <w:r w:rsidR="00FD7A90">
        <w:rPr>
          <w:lang w:val="en-GB"/>
        </w:rPr>
        <w:t xml:space="preserve">(integer) </w:t>
      </w:r>
      <w:r>
        <w:rPr>
          <w:lang w:val="en-GB"/>
        </w:rPr>
        <w:t>numbers, indic</w:t>
      </w:r>
      <w:r w:rsidR="004408FD">
        <w:rPr>
          <w:lang w:val="en-GB"/>
        </w:rPr>
        <w:t>a</w:t>
      </w:r>
      <w:r>
        <w:rPr>
          <w:lang w:val="en-GB"/>
        </w:rPr>
        <w:t>ting the number of predictors used in the fi</w:t>
      </w:r>
      <w:r w:rsidR="004408FD">
        <w:rPr>
          <w:lang w:val="en-GB"/>
        </w:rPr>
        <w:t>r</w:t>
      </w:r>
      <w:r>
        <w:rPr>
          <w:lang w:val="en-GB"/>
        </w:rPr>
        <w:t xml:space="preserve">st, the second </w:t>
      </w:r>
      <w:proofErr w:type="spellStart"/>
      <w:r>
        <w:rPr>
          <w:lang w:val="en-GB"/>
        </w:rPr>
        <w:t>a.s.o</w:t>
      </w:r>
      <w:proofErr w:type="spellEnd"/>
      <w:r>
        <w:rPr>
          <w:lang w:val="en-GB"/>
        </w:rPr>
        <w:t xml:space="preserve"> stage until the number used in the final </w:t>
      </w:r>
      <w:proofErr w:type="spellStart"/>
      <w:r w:rsidRPr="00F07E39">
        <w:rPr>
          <w:b/>
          <w:lang w:val="en-GB"/>
        </w:rPr>
        <w:t>nf</w:t>
      </w:r>
      <w:r w:rsidRPr="005E07BE">
        <w:rPr>
          <w:vertAlign w:val="superscript"/>
          <w:lang w:val="en-GB"/>
        </w:rPr>
        <w:t>th</w:t>
      </w:r>
      <w:proofErr w:type="spellEnd"/>
      <w:r>
        <w:rPr>
          <w:lang w:val="en-GB"/>
        </w:rPr>
        <w:t xml:space="preserve"> stage.</w:t>
      </w:r>
    </w:p>
    <w:p w14:paraId="03E6362A" w14:textId="77777777" w:rsidR="005E07BE" w:rsidRDefault="005E07BE" w:rsidP="005E07BE">
      <w:pPr>
        <w:rPr>
          <w:lang w:val="en-GB"/>
        </w:rPr>
      </w:pPr>
    </w:p>
    <w:p w14:paraId="7BCAFA24" w14:textId="77777777" w:rsidR="004408FD" w:rsidRDefault="005E07BE" w:rsidP="005E07BE">
      <w:pPr>
        <w:rPr>
          <w:lang w:val="en-GB"/>
        </w:rPr>
      </w:pPr>
      <w:r>
        <w:rPr>
          <w:lang w:val="en-GB"/>
        </w:rPr>
        <w:t>Line 10.1-</w:t>
      </w:r>
      <w:r w:rsidR="004408FD">
        <w:rPr>
          <w:lang w:val="en-GB"/>
        </w:rPr>
        <w:t>10.</w:t>
      </w:r>
      <w:r w:rsidR="004408FD" w:rsidRPr="00EF4BAB">
        <w:rPr>
          <w:b/>
          <w:lang w:val="en-GB"/>
        </w:rPr>
        <w:t>nf</w:t>
      </w:r>
    </w:p>
    <w:p w14:paraId="44B081EF" w14:textId="0D89D55D" w:rsidR="005E07BE" w:rsidRPr="007E2CEA" w:rsidRDefault="005E07BE" w:rsidP="005E07BE">
      <w:pPr>
        <w:rPr>
          <w:lang w:val="en-GB"/>
        </w:rPr>
      </w:pPr>
      <w:r w:rsidRPr="007E2CEA">
        <w:rPr>
          <w:lang w:val="en-GB"/>
        </w:rPr>
        <w:t xml:space="preserve">  1  4</w:t>
      </w:r>
    </w:p>
    <w:p w14:paraId="42758E2F" w14:textId="77777777" w:rsidR="005E07BE" w:rsidRPr="007E2CEA" w:rsidRDefault="005E07BE" w:rsidP="005E07BE">
      <w:pPr>
        <w:rPr>
          <w:lang w:val="en-GB"/>
        </w:rPr>
      </w:pPr>
      <w:r w:rsidRPr="007E2CEA">
        <w:rPr>
          <w:lang w:val="en-GB"/>
        </w:rPr>
        <w:t xml:space="preserve">  2  3</w:t>
      </w:r>
    </w:p>
    <w:p w14:paraId="30E24130" w14:textId="7F5C4870" w:rsidR="00FD7A90" w:rsidRDefault="004408FD" w:rsidP="004408FD">
      <w:pPr>
        <w:rPr>
          <w:lang w:val="en-GB"/>
        </w:rPr>
      </w:pPr>
      <w:r>
        <w:rPr>
          <w:lang w:val="en-GB"/>
        </w:rPr>
        <w:t xml:space="preserve">In total </w:t>
      </w:r>
      <w:proofErr w:type="spellStart"/>
      <w:r w:rsidRPr="00F07E39">
        <w:rPr>
          <w:b/>
          <w:lang w:val="en-GB"/>
        </w:rPr>
        <w:t>nf</w:t>
      </w:r>
      <w:proofErr w:type="spellEnd"/>
      <w:r>
        <w:rPr>
          <w:lang w:val="en-GB"/>
        </w:rPr>
        <w:t xml:space="preserve"> lines, </w:t>
      </w:r>
      <w:bookmarkStart w:id="6" w:name="_Hlk114926008"/>
      <w:r>
        <w:rPr>
          <w:lang w:val="en-GB"/>
        </w:rPr>
        <w:t xml:space="preserve">the elements </w:t>
      </w:r>
      <w:r w:rsidR="00FD7A90">
        <w:rPr>
          <w:lang w:val="en-GB"/>
        </w:rPr>
        <w:t xml:space="preserve">(integer numbers) </w:t>
      </w:r>
      <w:r>
        <w:rPr>
          <w:lang w:val="en-GB"/>
        </w:rPr>
        <w:t xml:space="preserve">in the first line indicate the predictors used in the first stage, the elements in the second line indicate the predictors used in the second stage, </w:t>
      </w:r>
      <w:proofErr w:type="spellStart"/>
      <w:r>
        <w:rPr>
          <w:lang w:val="en-GB"/>
        </w:rPr>
        <w:t>a.s.o</w:t>
      </w:r>
      <w:proofErr w:type="spellEnd"/>
      <w:r>
        <w:rPr>
          <w:lang w:val="en-GB"/>
        </w:rPr>
        <w:t>.</w:t>
      </w:r>
      <w:r w:rsidRPr="007E2CEA">
        <w:rPr>
          <w:lang w:val="en-GB"/>
        </w:rPr>
        <w:t xml:space="preserve"> </w:t>
      </w:r>
      <w:r>
        <w:rPr>
          <w:lang w:val="en-GB"/>
        </w:rPr>
        <w:t xml:space="preserve"> Be careful to note that the indication refers to the </w:t>
      </w:r>
      <w:r w:rsidRPr="00F07E39">
        <w:rPr>
          <w:b/>
          <w:lang w:val="en-GB"/>
        </w:rPr>
        <w:t>ng</w:t>
      </w:r>
      <w:r>
        <w:rPr>
          <w:lang w:val="en-GB"/>
        </w:rPr>
        <w:t xml:space="preserve"> numbers listed in Line 3 of the input. So, in this example, the numbers 1 and 4 in the line 10.1 indicate that the predictors used in the first stage correspond to the variable in the first and the </w:t>
      </w:r>
      <w:proofErr w:type="spellStart"/>
      <w:r>
        <w:rPr>
          <w:lang w:val="en-GB"/>
        </w:rPr>
        <w:t>nine</w:t>
      </w:r>
      <w:r w:rsidRPr="004408FD">
        <w:rPr>
          <w:vertAlign w:val="superscript"/>
          <w:lang w:val="en-GB"/>
        </w:rPr>
        <w:t>th</w:t>
      </w:r>
      <w:proofErr w:type="spellEnd"/>
      <w:r>
        <w:rPr>
          <w:lang w:val="en-GB"/>
        </w:rPr>
        <w:t xml:space="preserve"> row (column) of the </w:t>
      </w:r>
      <w:proofErr w:type="spellStart"/>
      <w:r w:rsidRPr="00F07E39">
        <w:rPr>
          <w:b/>
          <w:lang w:val="en-GB"/>
        </w:rPr>
        <w:t>pct</w:t>
      </w:r>
      <w:proofErr w:type="spellEnd"/>
      <w:r>
        <w:rPr>
          <w:lang w:val="en-GB"/>
        </w:rPr>
        <w:t xml:space="preserve"> correlation; whereas the predictors used in the second stage correspond to the second and the third row (column) of the </w:t>
      </w:r>
      <w:proofErr w:type="spellStart"/>
      <w:r w:rsidR="00FD7A90" w:rsidRPr="00F07E39">
        <w:rPr>
          <w:b/>
          <w:lang w:val="en-GB"/>
        </w:rPr>
        <w:t>pct</w:t>
      </w:r>
      <w:proofErr w:type="spellEnd"/>
      <w:r w:rsidR="00FD7A90" w:rsidRPr="00F07E39">
        <w:rPr>
          <w:b/>
          <w:lang w:val="en-GB"/>
        </w:rPr>
        <w:t xml:space="preserve"> </w:t>
      </w:r>
      <w:r w:rsidR="00FD7A90">
        <w:rPr>
          <w:lang w:val="en-GB"/>
        </w:rPr>
        <w:t>matrix.</w:t>
      </w:r>
    </w:p>
    <w:p w14:paraId="54338E05" w14:textId="77777777" w:rsidR="00FD7A90" w:rsidRDefault="00FD7A90" w:rsidP="004408FD">
      <w:pPr>
        <w:rPr>
          <w:lang w:val="en-GB"/>
        </w:rPr>
      </w:pPr>
    </w:p>
    <w:p w14:paraId="7953D6A1" w14:textId="1ED0D11B" w:rsidR="00FD7A90" w:rsidRDefault="00FD7A90" w:rsidP="004408FD">
      <w:pPr>
        <w:rPr>
          <w:lang w:val="en-GB"/>
        </w:rPr>
      </w:pPr>
      <w:r>
        <w:rPr>
          <w:lang w:val="en-GB"/>
        </w:rPr>
        <w:lastRenderedPageBreak/>
        <w:t>Line 11:  0.0</w:t>
      </w:r>
      <w:r w:rsidR="00D83711">
        <w:rPr>
          <w:lang w:val="en-GB"/>
        </w:rPr>
        <w:t xml:space="preserve">  0.15</w:t>
      </w:r>
    </w:p>
    <w:p w14:paraId="750CE540" w14:textId="6F75DC61" w:rsidR="00FD7A90" w:rsidRDefault="00FD7A90" w:rsidP="004408FD">
      <w:pPr>
        <w:rPr>
          <w:lang w:val="en-GB"/>
        </w:rPr>
      </w:pPr>
      <w:r>
        <w:rPr>
          <w:lang w:val="en-GB"/>
        </w:rPr>
        <w:t>The line indicates the lower bound (decimal point number) on the admissible predictor weights</w:t>
      </w:r>
      <w:r w:rsidR="00D83711">
        <w:rPr>
          <w:lang w:val="en-GB"/>
        </w:rPr>
        <w:t xml:space="preserve"> and the final selection rate (decimal point number)</w:t>
      </w:r>
      <w:r>
        <w:rPr>
          <w:lang w:val="en-GB"/>
        </w:rPr>
        <w:t>. The program enforces that the sum of the predictor weights across the predictors used in the stage is equal 1 for all stages.</w:t>
      </w:r>
    </w:p>
    <w:p w14:paraId="12D9E84E" w14:textId="77777777" w:rsidR="00FD7A90" w:rsidRDefault="00FD7A90" w:rsidP="004408FD">
      <w:pPr>
        <w:rPr>
          <w:lang w:val="en-GB"/>
        </w:rPr>
      </w:pPr>
    </w:p>
    <w:bookmarkEnd w:id="6"/>
    <w:p w14:paraId="123986D6" w14:textId="16685E0F" w:rsidR="00FD7A90" w:rsidRDefault="00FD7A90" w:rsidP="005E07BE">
      <w:pPr>
        <w:rPr>
          <w:lang w:val="en-GB"/>
        </w:rPr>
      </w:pPr>
      <w:r>
        <w:rPr>
          <w:lang w:val="en-GB"/>
        </w:rPr>
        <w:t>Line 1</w:t>
      </w:r>
      <w:r w:rsidR="00D83711">
        <w:rPr>
          <w:lang w:val="en-GB"/>
        </w:rPr>
        <w:t>2</w:t>
      </w:r>
      <w:r>
        <w:rPr>
          <w:lang w:val="en-GB"/>
        </w:rPr>
        <w:t>.1-1</w:t>
      </w:r>
      <w:r w:rsidR="00D83711">
        <w:rPr>
          <w:lang w:val="en-GB"/>
        </w:rPr>
        <w:t>2</w:t>
      </w:r>
      <w:r>
        <w:rPr>
          <w:lang w:val="en-GB"/>
        </w:rPr>
        <w:t>.(</w:t>
      </w:r>
      <w:r w:rsidRPr="00EF4BAB">
        <w:rPr>
          <w:b/>
          <w:lang w:val="en-GB"/>
        </w:rPr>
        <w:t>nf</w:t>
      </w:r>
      <w:r>
        <w:rPr>
          <w:lang w:val="en-GB"/>
        </w:rPr>
        <w:t>-1)</w:t>
      </w:r>
    </w:p>
    <w:p w14:paraId="5C82F38F" w14:textId="60C8DBDA" w:rsidR="005E07BE" w:rsidRPr="007E2CEA" w:rsidRDefault="00FD7A90" w:rsidP="005E07BE">
      <w:pPr>
        <w:rPr>
          <w:lang w:val="en-GB"/>
        </w:rPr>
      </w:pPr>
      <w:r>
        <w:rPr>
          <w:lang w:val="en-GB"/>
        </w:rPr>
        <w:t xml:space="preserve">  </w:t>
      </w:r>
      <w:r w:rsidR="005E07BE" w:rsidRPr="007E2CEA">
        <w:rPr>
          <w:lang w:val="en-GB"/>
        </w:rPr>
        <w:t>0.6  0.3</w:t>
      </w:r>
    </w:p>
    <w:p w14:paraId="431A68E9" w14:textId="7E08F980" w:rsidR="00305CD7" w:rsidRDefault="00FD7A90" w:rsidP="005E07BE">
      <w:pPr>
        <w:rPr>
          <w:lang w:val="en-GB"/>
        </w:rPr>
      </w:pPr>
      <w:r>
        <w:rPr>
          <w:lang w:val="en-GB"/>
        </w:rPr>
        <w:t>In total (</w:t>
      </w:r>
      <w:proofErr w:type="spellStart"/>
      <w:r w:rsidRPr="00F07E39">
        <w:rPr>
          <w:b/>
          <w:lang w:val="en-GB"/>
        </w:rPr>
        <w:t>nf</w:t>
      </w:r>
      <w:proofErr w:type="spellEnd"/>
      <w:r>
        <w:rPr>
          <w:lang w:val="en-GB"/>
        </w:rPr>
        <w:t xml:space="preserve"> -1) lines, </w:t>
      </w:r>
      <w:bookmarkStart w:id="7" w:name="_Hlk114927162"/>
      <w:r>
        <w:rPr>
          <w:lang w:val="en-GB"/>
        </w:rPr>
        <w:t xml:space="preserve">the first line indicating the upper and lower bound </w:t>
      </w:r>
      <w:r w:rsidR="00305CD7">
        <w:rPr>
          <w:lang w:val="en-GB"/>
        </w:rPr>
        <w:t>(decimal point numbers) on the retention rate after the first selection stage,</w:t>
      </w:r>
      <w:r>
        <w:rPr>
          <w:lang w:val="en-GB"/>
        </w:rPr>
        <w:t xml:space="preserve"> </w:t>
      </w:r>
      <w:bookmarkEnd w:id="7"/>
      <w:r w:rsidR="00305CD7">
        <w:rPr>
          <w:lang w:val="en-GB"/>
        </w:rPr>
        <w:t xml:space="preserve">the second line indicating the upper and lower bound on the retention rate after the second selection stage, </w:t>
      </w:r>
      <w:proofErr w:type="spellStart"/>
      <w:r w:rsidR="00305CD7">
        <w:rPr>
          <w:lang w:val="en-GB"/>
        </w:rPr>
        <w:t>a.s.o</w:t>
      </w:r>
      <w:proofErr w:type="spellEnd"/>
      <w:r w:rsidR="00305CD7">
        <w:rPr>
          <w:lang w:val="en-GB"/>
        </w:rPr>
        <w:t xml:space="preserve">. </w:t>
      </w:r>
      <w:r w:rsidRPr="00305CD7">
        <w:rPr>
          <w:b/>
          <w:lang w:val="en-GB"/>
        </w:rPr>
        <w:t>However note that the lines 1</w:t>
      </w:r>
      <w:r w:rsidR="00D83711">
        <w:rPr>
          <w:b/>
          <w:lang w:val="en-GB"/>
        </w:rPr>
        <w:t>2</w:t>
      </w:r>
      <w:r w:rsidRPr="00305CD7">
        <w:rPr>
          <w:b/>
          <w:lang w:val="en-GB"/>
        </w:rPr>
        <w:t>.1-1</w:t>
      </w:r>
      <w:r w:rsidR="00D83711">
        <w:rPr>
          <w:b/>
          <w:lang w:val="en-GB"/>
        </w:rPr>
        <w:t>2</w:t>
      </w:r>
      <w:r w:rsidRPr="00305CD7">
        <w:rPr>
          <w:b/>
          <w:lang w:val="en-GB"/>
        </w:rPr>
        <w:t xml:space="preserve">.(nf-1) must be omitted if </w:t>
      </w:r>
      <w:proofErr w:type="spellStart"/>
      <w:r w:rsidRPr="00305CD7">
        <w:rPr>
          <w:b/>
          <w:lang w:val="en-GB"/>
        </w:rPr>
        <w:t>nf</w:t>
      </w:r>
      <w:proofErr w:type="spellEnd"/>
      <w:r w:rsidRPr="00305CD7">
        <w:rPr>
          <w:b/>
          <w:lang w:val="en-GB"/>
        </w:rPr>
        <w:t xml:space="preserve"> equals</w:t>
      </w:r>
      <w:r w:rsidR="00305CD7" w:rsidRPr="00305CD7">
        <w:rPr>
          <w:b/>
          <w:lang w:val="en-GB"/>
        </w:rPr>
        <w:t xml:space="preserve"> 1</w:t>
      </w:r>
      <w:r w:rsidR="00305CD7">
        <w:rPr>
          <w:lang w:val="en-GB"/>
        </w:rPr>
        <w:t>. Also, take care that the upper bound is at least equal to the lower bound for each intermediate stage and that the upper bound of the retention rate in stage (x+1) is at most equal to the lower bound on the retention rate in the preceding stage x. Again, the program does not check this!</w:t>
      </w:r>
    </w:p>
    <w:p w14:paraId="5AB05039" w14:textId="77777777" w:rsidR="00305CD7" w:rsidRDefault="00305CD7" w:rsidP="005E07BE">
      <w:pPr>
        <w:rPr>
          <w:lang w:val="en-GB"/>
        </w:rPr>
      </w:pPr>
    </w:p>
    <w:p w14:paraId="503D76EA" w14:textId="094DF499" w:rsidR="008A0DFD" w:rsidRDefault="008A0DFD" w:rsidP="005E07BE">
      <w:pPr>
        <w:rPr>
          <w:lang w:val="en-GB"/>
        </w:rPr>
      </w:pPr>
      <w:r>
        <w:rPr>
          <w:lang w:val="en-GB"/>
        </w:rPr>
        <w:t>Line 1</w:t>
      </w:r>
      <w:r w:rsidR="00D83711">
        <w:rPr>
          <w:lang w:val="en-GB"/>
        </w:rPr>
        <w:t>3</w:t>
      </w:r>
      <w:r>
        <w:rPr>
          <w:lang w:val="en-GB"/>
        </w:rPr>
        <w:t xml:space="preserve">: </w:t>
      </w:r>
      <w:proofErr w:type="spellStart"/>
      <w:r w:rsidR="006A491C" w:rsidRPr="00F07E39">
        <w:rPr>
          <w:b/>
          <w:lang w:val="en-GB"/>
        </w:rPr>
        <w:t>namout</w:t>
      </w:r>
      <w:proofErr w:type="spellEnd"/>
    </w:p>
    <w:p w14:paraId="02248915" w14:textId="1AECF0F8" w:rsidR="00BF7843" w:rsidRDefault="008A0DFD" w:rsidP="00EB272E">
      <w:pPr>
        <w:rPr>
          <w:lang w:val="en-GB"/>
        </w:rPr>
      </w:pPr>
      <w:r>
        <w:rPr>
          <w:lang w:val="en-GB"/>
        </w:rPr>
        <w:t xml:space="preserve">The line specifies the name of the file </w:t>
      </w:r>
      <w:r w:rsidR="006A491C">
        <w:rPr>
          <w:lang w:val="en-GB"/>
        </w:rPr>
        <w:t xml:space="preserve">(at most 8 characters) </w:t>
      </w:r>
      <w:r>
        <w:rPr>
          <w:lang w:val="en-GB"/>
        </w:rPr>
        <w:t xml:space="preserve">holding the </w:t>
      </w:r>
      <w:r w:rsidR="006A491C">
        <w:rPr>
          <w:lang w:val="en-GB"/>
        </w:rPr>
        <w:t>list of computed PO-systems.</w:t>
      </w:r>
    </w:p>
    <w:p w14:paraId="0EE50960" w14:textId="03A572F5" w:rsidR="006A491C" w:rsidRDefault="006A491C" w:rsidP="00EB272E">
      <w:pPr>
        <w:rPr>
          <w:lang w:val="en-GB"/>
        </w:rPr>
      </w:pPr>
    </w:p>
    <w:p w14:paraId="7D37D4A0" w14:textId="7409656C" w:rsidR="006A491C" w:rsidRPr="006A491C" w:rsidRDefault="006A491C" w:rsidP="00EB272E">
      <w:pPr>
        <w:rPr>
          <w:b/>
          <w:lang w:val="en-GB"/>
        </w:rPr>
      </w:pPr>
      <w:r w:rsidRPr="006A491C">
        <w:rPr>
          <w:b/>
          <w:lang w:val="en-GB"/>
        </w:rPr>
        <w:t>5. Using the output of the program.</w:t>
      </w:r>
    </w:p>
    <w:p w14:paraId="2784E4EF" w14:textId="1647A7BA" w:rsidR="006A491C" w:rsidRDefault="006A491C" w:rsidP="00EB272E">
      <w:pPr>
        <w:rPr>
          <w:lang w:val="en-GB"/>
        </w:rPr>
      </w:pPr>
    </w:p>
    <w:p w14:paraId="13C5428D" w14:textId="7D41FF52" w:rsidR="00670AA3" w:rsidRDefault="00602750" w:rsidP="00EB272E">
      <w:pPr>
        <w:rPr>
          <w:lang w:val="en-GB"/>
        </w:rPr>
      </w:pPr>
      <w:r>
        <w:rPr>
          <w:lang w:val="en-GB"/>
        </w:rPr>
        <w:t xml:space="preserve">The program results in a file with name as specified in the input file. The format of the file is such that it can be read as a data frame in the R programming environment. Thus, the first line specifies the header line and the following lines each specify a solution. Each of these lines contains 4 + </w:t>
      </w:r>
      <w:proofErr w:type="spellStart"/>
      <w:r>
        <w:rPr>
          <w:lang w:val="en-GB"/>
        </w:rPr>
        <w:t>nt</w:t>
      </w:r>
      <w:proofErr w:type="spellEnd"/>
      <w:r>
        <w:rPr>
          <w:lang w:val="en-GB"/>
        </w:rPr>
        <w:t xml:space="preserve"> + </w:t>
      </w:r>
      <w:r w:rsidR="00670AA3">
        <w:rPr>
          <w:lang w:val="en-GB"/>
        </w:rPr>
        <w:t xml:space="preserve">(ng-1) + 4 + ng + </w:t>
      </w:r>
      <w:proofErr w:type="spellStart"/>
      <w:r w:rsidR="00670AA3">
        <w:rPr>
          <w:lang w:val="en-GB"/>
        </w:rPr>
        <w:t>nf</w:t>
      </w:r>
      <w:proofErr w:type="spellEnd"/>
      <w:r w:rsidR="00670AA3">
        <w:rPr>
          <w:lang w:val="en-GB"/>
        </w:rPr>
        <w:t xml:space="preserve"> + np elements:</w:t>
      </w:r>
    </w:p>
    <w:p w14:paraId="0102DCDC" w14:textId="77777777" w:rsidR="00670AA3" w:rsidRDefault="00670AA3" w:rsidP="00EB272E">
      <w:pPr>
        <w:rPr>
          <w:lang w:val="en-GB"/>
        </w:rPr>
      </w:pPr>
      <w:proofErr w:type="spellStart"/>
      <w:r w:rsidRPr="00052147">
        <w:rPr>
          <w:b/>
          <w:lang w:val="en-GB"/>
        </w:rPr>
        <w:t>num</w:t>
      </w:r>
      <w:proofErr w:type="spellEnd"/>
      <w:r>
        <w:rPr>
          <w:lang w:val="en-GB"/>
        </w:rPr>
        <w:t>: the number of the system;</w:t>
      </w:r>
    </w:p>
    <w:p w14:paraId="5BDCCB2F" w14:textId="77777777" w:rsidR="00670AA3" w:rsidRDefault="00670AA3" w:rsidP="00EB272E">
      <w:pPr>
        <w:rPr>
          <w:lang w:val="en-GB"/>
        </w:rPr>
      </w:pPr>
      <w:r w:rsidRPr="00052147">
        <w:rPr>
          <w:b/>
          <w:lang w:val="en-GB"/>
        </w:rPr>
        <w:t>inn</w:t>
      </w:r>
      <w:r>
        <w:rPr>
          <w:lang w:val="en-GB"/>
        </w:rPr>
        <w:t>: a value of 1 if the system is PO else a value of 0</w:t>
      </w:r>
    </w:p>
    <w:p w14:paraId="2729D3C1" w14:textId="7FFDD7E4" w:rsidR="00670AA3" w:rsidRDefault="00670AA3" w:rsidP="00EB272E">
      <w:pPr>
        <w:rPr>
          <w:lang w:val="en-GB"/>
        </w:rPr>
      </w:pPr>
      <w:proofErr w:type="spellStart"/>
      <w:r w:rsidRPr="00052147">
        <w:rPr>
          <w:b/>
          <w:lang w:val="en-GB"/>
        </w:rPr>
        <w:t>typ</w:t>
      </w:r>
      <w:proofErr w:type="spellEnd"/>
      <w:r>
        <w:rPr>
          <w:lang w:val="en-GB"/>
        </w:rPr>
        <w:t xml:space="preserve">: identifies the solution set the system is part of, with value 1 if </w:t>
      </w:r>
      <w:bookmarkStart w:id="8" w:name="_Hlk137034434"/>
      <w:r>
        <w:rPr>
          <w:lang w:val="en-GB"/>
        </w:rPr>
        <w:t xml:space="preserve">the system is obtained by using the </w:t>
      </w:r>
      <w:r w:rsidR="00BE1D33">
        <w:rPr>
          <w:lang w:val="en-GB"/>
        </w:rPr>
        <w:t>modified SBG procedure</w:t>
      </w:r>
      <w:r>
        <w:rPr>
          <w:lang w:val="en-GB"/>
        </w:rPr>
        <w:t>,</w:t>
      </w:r>
      <w:bookmarkEnd w:id="8"/>
      <w:r>
        <w:rPr>
          <w:lang w:val="en-GB"/>
        </w:rPr>
        <w:t xml:space="preserve"> </w:t>
      </w:r>
      <w:bookmarkStart w:id="9" w:name="_Hlk137034517"/>
      <w:r>
        <w:rPr>
          <w:lang w:val="en-GB"/>
        </w:rPr>
        <w:t>a value of 2 if the system is obtained by u</w:t>
      </w:r>
      <w:bookmarkEnd w:id="9"/>
      <w:r>
        <w:rPr>
          <w:lang w:val="en-GB"/>
        </w:rPr>
        <w:t xml:space="preserve">sing the NBI method, </w:t>
      </w:r>
      <w:bookmarkStart w:id="10" w:name="_Hlk137034645"/>
      <w:r>
        <w:rPr>
          <w:lang w:val="en-GB"/>
        </w:rPr>
        <w:t xml:space="preserve">a value of </w:t>
      </w:r>
      <w:bookmarkEnd w:id="10"/>
      <w:r>
        <w:rPr>
          <w:lang w:val="en-GB"/>
        </w:rPr>
        <w:t xml:space="preserve">5 if </w:t>
      </w:r>
      <w:bookmarkStart w:id="11" w:name="_Hlk160621397"/>
      <w:r>
        <w:rPr>
          <w:lang w:val="en-GB"/>
        </w:rPr>
        <w:t>the system is obtained by the subspace procedure using average quality and minimum diversity as aggregated quality and diversity goals</w:t>
      </w:r>
      <w:bookmarkEnd w:id="11"/>
      <w:r w:rsidR="00BE1D33">
        <w:rPr>
          <w:lang w:val="en-GB"/>
        </w:rPr>
        <w:t xml:space="preserve">, and a value of 6 if </w:t>
      </w:r>
      <w:r w:rsidR="00BE1D33">
        <w:rPr>
          <w:lang w:val="en-GB"/>
        </w:rPr>
        <w:t xml:space="preserve">the system is obtained by the subspace procedure using average quality and minimum </w:t>
      </w:r>
      <w:r w:rsidR="00BE1D33">
        <w:rPr>
          <w:lang w:val="en-GB"/>
        </w:rPr>
        <w:t xml:space="preserve">equal </w:t>
      </w:r>
      <w:r w:rsidR="00BE1D33">
        <w:rPr>
          <w:lang w:val="en-GB"/>
        </w:rPr>
        <w:t xml:space="preserve">diversity </w:t>
      </w:r>
      <w:r w:rsidR="00BE1D33">
        <w:rPr>
          <w:lang w:val="en-GB"/>
        </w:rPr>
        <w:t xml:space="preserve">(across the minority groups) </w:t>
      </w:r>
      <w:r w:rsidR="00BE1D33">
        <w:rPr>
          <w:lang w:val="en-GB"/>
        </w:rPr>
        <w:t>as aggregated quality and diversity goals</w:t>
      </w:r>
      <w:r>
        <w:rPr>
          <w:lang w:val="en-GB"/>
        </w:rPr>
        <w:t>;</w:t>
      </w:r>
    </w:p>
    <w:p w14:paraId="75056BC5" w14:textId="2996C4C1" w:rsidR="00052147" w:rsidRDefault="00052147" w:rsidP="00EB272E">
      <w:pPr>
        <w:rPr>
          <w:lang w:val="en-GB"/>
        </w:rPr>
      </w:pPr>
      <w:r w:rsidRPr="00052147">
        <w:rPr>
          <w:b/>
          <w:lang w:val="en-GB"/>
        </w:rPr>
        <w:t>comm</w:t>
      </w:r>
      <w:r>
        <w:rPr>
          <w:lang w:val="en-GB"/>
        </w:rPr>
        <w:t>: can be ignored;</w:t>
      </w:r>
    </w:p>
    <w:p w14:paraId="6BBF6BC8" w14:textId="2DF4947C" w:rsidR="00052147" w:rsidRDefault="00052147" w:rsidP="00EB272E">
      <w:pPr>
        <w:rPr>
          <w:lang w:val="en-GB"/>
        </w:rPr>
      </w:pPr>
      <w:bookmarkStart w:id="12" w:name="_Hlk137034922"/>
      <w:r w:rsidRPr="00052147">
        <w:rPr>
          <w:b/>
          <w:lang w:val="en-GB"/>
        </w:rPr>
        <w:t>QUA1-QUA</w:t>
      </w:r>
      <w:r>
        <w:rPr>
          <w:b/>
          <w:lang w:val="en-GB"/>
        </w:rPr>
        <w:t>(</w:t>
      </w:r>
      <w:proofErr w:type="spellStart"/>
      <w:r w:rsidR="00775478">
        <w:rPr>
          <w:b/>
          <w:lang w:val="en-GB"/>
        </w:rPr>
        <w:t>nt</w:t>
      </w:r>
      <w:proofErr w:type="spellEnd"/>
      <w:r>
        <w:rPr>
          <w:b/>
          <w:lang w:val="en-GB"/>
        </w:rPr>
        <w:t>)</w:t>
      </w:r>
      <w:r>
        <w:rPr>
          <w:lang w:val="en-GB"/>
        </w:rPr>
        <w:t xml:space="preserve">: the value of the </w:t>
      </w:r>
      <w:proofErr w:type="spellStart"/>
      <w:r w:rsidRPr="00052147">
        <w:rPr>
          <w:b/>
          <w:lang w:val="en-GB"/>
        </w:rPr>
        <w:t>nt</w:t>
      </w:r>
      <w:proofErr w:type="spellEnd"/>
      <w:r>
        <w:rPr>
          <w:lang w:val="en-GB"/>
        </w:rPr>
        <w:t xml:space="preserve"> quality trade-off components of the system;</w:t>
      </w:r>
    </w:p>
    <w:bookmarkEnd w:id="12"/>
    <w:p w14:paraId="46FD3F56" w14:textId="156D5E21" w:rsidR="00052147" w:rsidRDefault="00052147" w:rsidP="00052147">
      <w:pPr>
        <w:rPr>
          <w:lang w:val="en-GB"/>
        </w:rPr>
      </w:pPr>
      <w:r>
        <w:rPr>
          <w:b/>
          <w:lang w:val="en-GB"/>
        </w:rPr>
        <w:t>DIV</w:t>
      </w:r>
      <w:r w:rsidRPr="00052147">
        <w:rPr>
          <w:b/>
          <w:lang w:val="en-GB"/>
        </w:rPr>
        <w:t>1-</w:t>
      </w:r>
      <w:r>
        <w:rPr>
          <w:b/>
          <w:lang w:val="en-GB"/>
        </w:rPr>
        <w:t>DIV(</w:t>
      </w:r>
      <w:r w:rsidR="00775478">
        <w:rPr>
          <w:b/>
          <w:lang w:val="en-GB"/>
        </w:rPr>
        <w:t>ng</w:t>
      </w:r>
      <w:r>
        <w:rPr>
          <w:b/>
          <w:lang w:val="en-GB"/>
        </w:rPr>
        <w:t>-1)</w:t>
      </w:r>
      <w:r>
        <w:rPr>
          <w:lang w:val="en-GB"/>
        </w:rPr>
        <w:t xml:space="preserve">: the value of the </w:t>
      </w:r>
      <w:r w:rsidRPr="00052147">
        <w:rPr>
          <w:b/>
          <w:lang w:val="en-GB"/>
        </w:rPr>
        <w:t>n</w:t>
      </w:r>
      <w:r>
        <w:rPr>
          <w:b/>
          <w:lang w:val="en-GB"/>
        </w:rPr>
        <w:t>g-1</w:t>
      </w:r>
      <w:r>
        <w:rPr>
          <w:lang w:val="en-GB"/>
        </w:rPr>
        <w:t xml:space="preserve"> diversity trade-off components of the system;</w:t>
      </w:r>
    </w:p>
    <w:p w14:paraId="70136F30" w14:textId="6B262A5F" w:rsidR="00052147" w:rsidRDefault="00052147" w:rsidP="00EB272E">
      <w:pPr>
        <w:rPr>
          <w:lang w:val="en-GB"/>
        </w:rPr>
      </w:pPr>
      <w:bookmarkStart w:id="13" w:name="_Hlk137035023"/>
      <w:r w:rsidRPr="00052147">
        <w:rPr>
          <w:b/>
          <w:lang w:val="en-GB"/>
        </w:rPr>
        <w:t>AQUA</w:t>
      </w:r>
      <w:r>
        <w:rPr>
          <w:lang w:val="en-GB"/>
        </w:rPr>
        <w:t>: average quality trade-off value of the system</w:t>
      </w:r>
    </w:p>
    <w:bookmarkEnd w:id="13"/>
    <w:p w14:paraId="6EFD1746" w14:textId="3F54CFAC" w:rsidR="00052147" w:rsidRDefault="00052147" w:rsidP="00052147">
      <w:pPr>
        <w:rPr>
          <w:lang w:val="en-GB"/>
        </w:rPr>
      </w:pPr>
      <w:r w:rsidRPr="00052147">
        <w:rPr>
          <w:b/>
          <w:lang w:val="en-GB"/>
        </w:rPr>
        <w:t>ADIV</w:t>
      </w:r>
      <w:r>
        <w:rPr>
          <w:lang w:val="en-GB"/>
        </w:rPr>
        <w:t>: average diversity trade-off value of the system</w:t>
      </w:r>
    </w:p>
    <w:p w14:paraId="03B65F34" w14:textId="2892CC25" w:rsidR="00052147" w:rsidRDefault="00052147" w:rsidP="00052147">
      <w:pPr>
        <w:rPr>
          <w:lang w:val="en-GB"/>
        </w:rPr>
      </w:pPr>
      <w:r w:rsidRPr="00052147">
        <w:rPr>
          <w:b/>
          <w:lang w:val="en-GB"/>
        </w:rPr>
        <w:t>ASEG</w:t>
      </w:r>
      <w:r>
        <w:rPr>
          <w:lang w:val="en-GB"/>
        </w:rPr>
        <w:t xml:space="preserve">: </w:t>
      </w:r>
      <w:r w:rsidR="00BE1D33">
        <w:rPr>
          <w:lang w:val="en-GB"/>
        </w:rPr>
        <w:t>no longer used, is set to 0</w:t>
      </w:r>
    </w:p>
    <w:p w14:paraId="6D40AE69" w14:textId="6BC36F9E" w:rsidR="00052147" w:rsidRDefault="00052147" w:rsidP="00052147">
      <w:pPr>
        <w:rPr>
          <w:lang w:val="en-GB"/>
        </w:rPr>
      </w:pPr>
      <w:r w:rsidRPr="00052147">
        <w:rPr>
          <w:b/>
          <w:lang w:val="en-GB"/>
        </w:rPr>
        <w:t>DIMI</w:t>
      </w:r>
      <w:r>
        <w:rPr>
          <w:lang w:val="en-GB"/>
        </w:rPr>
        <w:t>: minimum diversity trade-off value of the system</w:t>
      </w:r>
    </w:p>
    <w:p w14:paraId="32345FD8" w14:textId="3B407AB7" w:rsidR="00052147" w:rsidRDefault="00052147" w:rsidP="00EB272E">
      <w:pPr>
        <w:rPr>
          <w:lang w:val="en-GB"/>
        </w:rPr>
      </w:pPr>
      <w:r>
        <w:rPr>
          <w:lang w:val="en-GB"/>
        </w:rPr>
        <w:t>SRG1-SRG(</w:t>
      </w:r>
      <w:r w:rsidR="00775478" w:rsidRPr="00654D35">
        <w:rPr>
          <w:b/>
          <w:lang w:val="en-GB"/>
        </w:rPr>
        <w:t>ng</w:t>
      </w:r>
      <w:r>
        <w:rPr>
          <w:lang w:val="en-GB"/>
        </w:rPr>
        <w:t>): selection rates for the ng groups</w:t>
      </w:r>
    </w:p>
    <w:p w14:paraId="54BB6311" w14:textId="6B8C7C80" w:rsidR="00052147" w:rsidRPr="00775478" w:rsidRDefault="00052147" w:rsidP="00EB272E">
      <w:pPr>
        <w:rPr>
          <w:lang w:val="en-GB"/>
        </w:rPr>
      </w:pPr>
      <w:r w:rsidRPr="00775478">
        <w:rPr>
          <w:lang w:val="en-GB"/>
        </w:rPr>
        <w:t>SRS1-SRS(</w:t>
      </w:r>
      <w:proofErr w:type="spellStart"/>
      <w:r w:rsidR="00775478" w:rsidRPr="00654D35">
        <w:rPr>
          <w:b/>
          <w:lang w:val="en-GB"/>
        </w:rPr>
        <w:t>nf</w:t>
      </w:r>
      <w:proofErr w:type="spellEnd"/>
      <w:r w:rsidRPr="00775478">
        <w:rPr>
          <w:lang w:val="en-GB"/>
        </w:rPr>
        <w:t>)</w:t>
      </w:r>
      <w:r w:rsidR="00775478" w:rsidRPr="00775478">
        <w:rPr>
          <w:lang w:val="en-GB"/>
        </w:rPr>
        <w:t xml:space="preserve">: </w:t>
      </w:r>
      <w:r w:rsidR="00775478">
        <w:rPr>
          <w:lang w:val="en-GB"/>
        </w:rPr>
        <w:t xml:space="preserve">retention (selection) rates for the </w:t>
      </w:r>
      <w:proofErr w:type="spellStart"/>
      <w:r w:rsidR="00775478">
        <w:rPr>
          <w:lang w:val="en-GB"/>
        </w:rPr>
        <w:t>nf</w:t>
      </w:r>
      <w:proofErr w:type="spellEnd"/>
      <w:r w:rsidR="00775478">
        <w:rPr>
          <w:lang w:val="en-GB"/>
        </w:rPr>
        <w:t xml:space="preserve"> stages</w:t>
      </w:r>
    </w:p>
    <w:p w14:paraId="04CFA61D" w14:textId="5C54FA60" w:rsidR="00775478" w:rsidRDefault="00775478" w:rsidP="00EB272E">
      <w:pPr>
        <w:rPr>
          <w:lang w:val="en-GB"/>
        </w:rPr>
      </w:pPr>
      <w:r w:rsidRPr="00775478">
        <w:rPr>
          <w:lang w:val="en-GB"/>
        </w:rPr>
        <w:t>PWE1-PWE(</w:t>
      </w:r>
      <w:r w:rsidRPr="00022E22">
        <w:rPr>
          <w:b/>
          <w:lang w:val="en-GB"/>
        </w:rPr>
        <w:t>np</w:t>
      </w:r>
      <w:r w:rsidRPr="00775478">
        <w:rPr>
          <w:lang w:val="en-GB"/>
        </w:rPr>
        <w:t>)</w:t>
      </w:r>
      <w:r>
        <w:rPr>
          <w:lang w:val="en-GB"/>
        </w:rPr>
        <w:t>: weights of the np predictors.</w:t>
      </w:r>
    </w:p>
    <w:p w14:paraId="43162292" w14:textId="433911E2" w:rsidR="00775478" w:rsidRDefault="00775478" w:rsidP="00EB272E">
      <w:pPr>
        <w:rPr>
          <w:lang w:val="en-GB"/>
        </w:rPr>
      </w:pPr>
    </w:p>
    <w:p w14:paraId="70D3C53A" w14:textId="066CCA5F" w:rsidR="00494951" w:rsidRDefault="00837B6F" w:rsidP="00EB272E">
      <w:pPr>
        <w:rPr>
          <w:lang w:val="en-GB"/>
        </w:rPr>
      </w:pPr>
      <w:r w:rsidRPr="00837B6F">
        <w:rPr>
          <w:b/>
          <w:lang w:val="en-GB"/>
        </w:rPr>
        <w:t xml:space="preserve">Note that the value of the trade-off components </w:t>
      </w:r>
      <w:r w:rsidR="00775478">
        <w:rPr>
          <w:b/>
          <w:lang w:val="en-GB"/>
        </w:rPr>
        <w:t>is</w:t>
      </w:r>
      <w:r w:rsidRPr="00837B6F">
        <w:rPr>
          <w:b/>
          <w:lang w:val="en-GB"/>
        </w:rPr>
        <w:t xml:space="preserve"> reported in the metric as chosen in Line 2 of the input file for the quality and diversity objectives.</w:t>
      </w:r>
      <w:r>
        <w:rPr>
          <w:b/>
          <w:lang w:val="en-GB"/>
        </w:rPr>
        <w:t xml:space="preserve"> </w:t>
      </w:r>
      <w:r>
        <w:rPr>
          <w:lang w:val="en-GB"/>
        </w:rPr>
        <w:t xml:space="preserve">In the present example Line </w:t>
      </w:r>
      <w:r w:rsidR="00532F65">
        <w:rPr>
          <w:lang w:val="en-GB"/>
        </w:rPr>
        <w:t xml:space="preserve">2 </w:t>
      </w:r>
      <w:r>
        <w:rPr>
          <w:lang w:val="en-GB"/>
        </w:rPr>
        <w:t xml:space="preserve">specifies using the expected </w:t>
      </w:r>
      <w:r w:rsidR="00532F65">
        <w:rPr>
          <w:lang w:val="en-GB"/>
        </w:rPr>
        <w:t>performance on the quality criterion of the selected applicants</w:t>
      </w:r>
      <w:r w:rsidR="00205533">
        <w:rPr>
          <w:lang w:val="en-GB"/>
        </w:rPr>
        <w:t xml:space="preserve"> as metric for gauging quality, and using the AIR metric for gauging the two diversity objectives. So, the three values for the first PO system (i.e., 0.501, 0.369 and 1.04</w:t>
      </w:r>
      <w:r w:rsidR="00775478">
        <w:rPr>
          <w:lang w:val="en-GB"/>
        </w:rPr>
        <w:t>1</w:t>
      </w:r>
      <w:r w:rsidR="00205533">
        <w:rPr>
          <w:lang w:val="en-GB"/>
        </w:rPr>
        <w:t xml:space="preserve"> indicate that the expected performance of the selected candidates on the quality criterion </w:t>
      </w:r>
      <w:r w:rsidR="00205533">
        <w:rPr>
          <w:lang w:val="en-GB"/>
        </w:rPr>
        <w:lastRenderedPageBreak/>
        <w:t>equals 0.501 and that the AIR for the first and the second minority group equals 0.369 and 1.04</w:t>
      </w:r>
      <w:r w:rsidR="00775478">
        <w:rPr>
          <w:lang w:val="en-GB"/>
        </w:rPr>
        <w:t>1</w:t>
      </w:r>
      <w:r w:rsidR="00205533">
        <w:rPr>
          <w:lang w:val="en-GB"/>
        </w:rPr>
        <w:t>, respectively.</w:t>
      </w:r>
      <w:r w:rsidR="00F07E39">
        <w:rPr>
          <w:lang w:val="en-GB"/>
        </w:rPr>
        <w:t xml:space="preserve"> The expected performance value is standardized </w:t>
      </w:r>
      <w:r w:rsidR="005451BE">
        <w:rPr>
          <w:lang w:val="en-GB"/>
        </w:rPr>
        <w:t>with respect to the majority group metric.</w:t>
      </w:r>
    </w:p>
    <w:p w14:paraId="6607F087" w14:textId="77777777" w:rsidR="00205533" w:rsidRDefault="00205533" w:rsidP="00EB272E">
      <w:pPr>
        <w:rPr>
          <w:lang w:val="en-GB"/>
        </w:rPr>
      </w:pPr>
    </w:p>
    <w:p w14:paraId="4682DF44" w14:textId="77777777" w:rsidR="00681991" w:rsidRDefault="00C31A3C" w:rsidP="00681991">
      <w:pPr>
        <w:rPr>
          <w:lang w:val="en-GB"/>
        </w:rPr>
      </w:pPr>
      <w:bookmarkStart w:id="14" w:name="_GoBack"/>
      <w:bookmarkEnd w:id="14"/>
      <w:r>
        <w:rPr>
          <w:lang w:val="en-GB"/>
        </w:rPr>
        <w:t xml:space="preserve">The </w:t>
      </w:r>
      <w:r w:rsidR="00681991">
        <w:rPr>
          <w:lang w:val="en-GB"/>
        </w:rPr>
        <w:t xml:space="preserve">second </w:t>
      </w:r>
      <w:r>
        <w:rPr>
          <w:lang w:val="en-GB"/>
        </w:rPr>
        <w:t xml:space="preserve">output file can be read into R as a </w:t>
      </w:r>
      <w:r w:rsidR="00681991">
        <w:rPr>
          <w:lang w:val="en-GB"/>
        </w:rPr>
        <w:t>data frame</w:t>
      </w:r>
      <w:r>
        <w:rPr>
          <w:lang w:val="en-GB"/>
        </w:rPr>
        <w:t xml:space="preserve"> using the </w:t>
      </w:r>
      <w:r w:rsidR="00681991">
        <w:rPr>
          <w:lang w:val="en-GB"/>
        </w:rPr>
        <w:t xml:space="preserve">command </w:t>
      </w:r>
      <w:r>
        <w:rPr>
          <w:lang w:val="en-GB"/>
        </w:rPr>
        <w:t>“</w:t>
      </w:r>
      <w:proofErr w:type="spellStart"/>
      <w:r w:rsidR="00681991">
        <w:rPr>
          <w:lang w:val="en-GB"/>
        </w:rPr>
        <w:t>read.table</w:t>
      </w:r>
      <w:proofErr w:type="spellEnd"/>
      <w:r>
        <w:rPr>
          <w:lang w:val="en-GB"/>
        </w:rPr>
        <w:t>(scan(“</w:t>
      </w:r>
      <w:proofErr w:type="spellStart"/>
      <w:r w:rsidR="00681991">
        <w:rPr>
          <w:lang w:val="en-GB"/>
        </w:rPr>
        <w:t>namefile</w:t>
      </w:r>
      <w:proofErr w:type="spellEnd"/>
      <w:r>
        <w:rPr>
          <w:lang w:val="en-GB"/>
        </w:rPr>
        <w:t>”</w:t>
      </w:r>
      <w:r w:rsidR="00B165B1">
        <w:rPr>
          <w:lang w:val="en-GB"/>
        </w:rPr>
        <w:t>),</w:t>
      </w:r>
      <w:r w:rsidR="00681991">
        <w:rPr>
          <w:lang w:val="en-GB"/>
        </w:rPr>
        <w:t>header=</w:t>
      </w:r>
      <w:proofErr w:type="spellStart"/>
      <w:r w:rsidR="00681991">
        <w:rPr>
          <w:lang w:val="en-GB"/>
        </w:rPr>
        <w:t>T,sep</w:t>
      </w:r>
      <w:proofErr w:type="spellEnd"/>
      <w:r w:rsidR="00681991">
        <w:rPr>
          <w:lang w:val="en-GB"/>
        </w:rPr>
        <w:t>=””</w:t>
      </w:r>
      <w:r>
        <w:rPr>
          <w:lang w:val="en-GB"/>
        </w:rPr>
        <w:t xml:space="preserve">)” </w:t>
      </w:r>
      <w:r w:rsidR="00681991">
        <w:rPr>
          <w:lang w:val="en-GB"/>
        </w:rPr>
        <w:t>to perform subsequent analyses.</w:t>
      </w:r>
    </w:p>
    <w:sectPr w:rsidR="00681991" w:rsidSect="006E60E9">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F65AE" w14:textId="77777777" w:rsidR="00234292" w:rsidRDefault="00234292">
      <w:r>
        <w:separator/>
      </w:r>
    </w:p>
  </w:endnote>
  <w:endnote w:type="continuationSeparator" w:id="0">
    <w:p w14:paraId="275A17A9" w14:textId="77777777" w:rsidR="00234292" w:rsidRDefault="00234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swiss"/>
    <w:pitch w:val="variable"/>
    <w:sig w:usb0="E1000AEF" w:usb1="5000A1FF" w:usb2="00000000" w:usb3="00000000" w:csb0="000001BF" w:csb1="00000000"/>
  </w:font>
  <w:font w:name="CMS L 10">
    <w:altName w:val="CMS 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1A34B" w14:textId="77777777" w:rsidR="000B644D" w:rsidRDefault="000B64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E392" w14:textId="77777777" w:rsidR="000B644D" w:rsidRDefault="000B64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841E0" w14:textId="77777777" w:rsidR="000B644D" w:rsidRDefault="000B64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23F61" w14:textId="77777777" w:rsidR="00234292" w:rsidRDefault="00234292">
      <w:r>
        <w:separator/>
      </w:r>
    </w:p>
  </w:footnote>
  <w:footnote w:type="continuationSeparator" w:id="0">
    <w:p w14:paraId="0C05A04F" w14:textId="77777777" w:rsidR="00234292" w:rsidRDefault="00234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96850" w14:textId="77777777" w:rsidR="000B644D" w:rsidRDefault="000B644D" w:rsidP="00C8696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0392EA" w14:textId="77777777" w:rsidR="000B644D" w:rsidRDefault="000B644D" w:rsidP="00C8696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2880957"/>
      <w:docPartObj>
        <w:docPartGallery w:val="Page Numbers (Top of Page)"/>
        <w:docPartUnique/>
      </w:docPartObj>
    </w:sdtPr>
    <w:sdtEndPr>
      <w:rPr>
        <w:noProof/>
      </w:rPr>
    </w:sdtEndPr>
    <w:sdtContent>
      <w:p w14:paraId="6D53ACBD" w14:textId="24835042" w:rsidR="000B644D" w:rsidRDefault="000B644D">
        <w:pPr>
          <w:pStyle w:val="Header"/>
          <w:jc w:val="right"/>
        </w:pPr>
        <w:r>
          <w:fldChar w:fldCharType="begin"/>
        </w:r>
        <w:r>
          <w:instrText xml:space="preserve"> PAGE   \* MERGEFORMAT </w:instrText>
        </w:r>
        <w:r>
          <w:fldChar w:fldCharType="separate"/>
        </w:r>
        <w:r>
          <w:rPr>
            <w:noProof/>
          </w:rPr>
          <w:t>5</w:t>
        </w:r>
        <w:r>
          <w:rPr>
            <w:noProof/>
          </w:rPr>
          <w:fldChar w:fldCharType="end"/>
        </w:r>
      </w:p>
    </w:sdtContent>
  </w:sdt>
  <w:p w14:paraId="3E16ADAB" w14:textId="77777777" w:rsidR="000B644D" w:rsidRPr="00D2767F" w:rsidRDefault="000B644D" w:rsidP="00C86964">
    <w:pPr>
      <w:pStyle w:val="Header"/>
      <w:ind w:right="360"/>
      <w:jc w:val="center"/>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16916" w14:textId="77777777" w:rsidR="000B644D" w:rsidRDefault="000B64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318E"/>
    <w:multiLevelType w:val="hybridMultilevel"/>
    <w:tmpl w:val="13341AEE"/>
    <w:lvl w:ilvl="0" w:tplc="F462DB6A">
      <w:start w:val="1"/>
      <w:numFmt w:val="decimal"/>
      <w:lvlText w:val="%1."/>
      <w:lvlJc w:val="left"/>
      <w:pPr>
        <w:tabs>
          <w:tab w:val="num" w:pos="927"/>
        </w:tabs>
        <w:ind w:left="927" w:hanging="360"/>
      </w:pPr>
      <w:rPr>
        <w:rFonts w:cs="Times New Roman" w:hint="default"/>
      </w:rPr>
    </w:lvl>
    <w:lvl w:ilvl="1" w:tplc="00190409" w:tentative="1">
      <w:start w:val="1"/>
      <w:numFmt w:val="lowerLetter"/>
      <w:lvlText w:val="%2."/>
      <w:lvlJc w:val="left"/>
      <w:pPr>
        <w:tabs>
          <w:tab w:val="num" w:pos="1647"/>
        </w:tabs>
        <w:ind w:left="1647" w:hanging="360"/>
      </w:pPr>
      <w:rPr>
        <w:rFonts w:cs="Times New Roman"/>
      </w:rPr>
    </w:lvl>
    <w:lvl w:ilvl="2" w:tplc="001B0409" w:tentative="1">
      <w:start w:val="1"/>
      <w:numFmt w:val="lowerRoman"/>
      <w:lvlText w:val="%3."/>
      <w:lvlJc w:val="right"/>
      <w:pPr>
        <w:tabs>
          <w:tab w:val="num" w:pos="2367"/>
        </w:tabs>
        <w:ind w:left="2367" w:hanging="180"/>
      </w:pPr>
      <w:rPr>
        <w:rFonts w:cs="Times New Roman"/>
      </w:rPr>
    </w:lvl>
    <w:lvl w:ilvl="3" w:tplc="000F0409" w:tentative="1">
      <w:start w:val="1"/>
      <w:numFmt w:val="decimal"/>
      <w:lvlText w:val="%4."/>
      <w:lvlJc w:val="left"/>
      <w:pPr>
        <w:tabs>
          <w:tab w:val="num" w:pos="3087"/>
        </w:tabs>
        <w:ind w:left="3087" w:hanging="360"/>
      </w:pPr>
      <w:rPr>
        <w:rFonts w:cs="Times New Roman"/>
      </w:rPr>
    </w:lvl>
    <w:lvl w:ilvl="4" w:tplc="00190409" w:tentative="1">
      <w:start w:val="1"/>
      <w:numFmt w:val="lowerLetter"/>
      <w:lvlText w:val="%5."/>
      <w:lvlJc w:val="left"/>
      <w:pPr>
        <w:tabs>
          <w:tab w:val="num" w:pos="3807"/>
        </w:tabs>
        <w:ind w:left="3807" w:hanging="360"/>
      </w:pPr>
      <w:rPr>
        <w:rFonts w:cs="Times New Roman"/>
      </w:rPr>
    </w:lvl>
    <w:lvl w:ilvl="5" w:tplc="001B0409" w:tentative="1">
      <w:start w:val="1"/>
      <w:numFmt w:val="lowerRoman"/>
      <w:lvlText w:val="%6."/>
      <w:lvlJc w:val="right"/>
      <w:pPr>
        <w:tabs>
          <w:tab w:val="num" w:pos="4527"/>
        </w:tabs>
        <w:ind w:left="4527" w:hanging="180"/>
      </w:pPr>
      <w:rPr>
        <w:rFonts w:cs="Times New Roman"/>
      </w:rPr>
    </w:lvl>
    <w:lvl w:ilvl="6" w:tplc="000F0409" w:tentative="1">
      <w:start w:val="1"/>
      <w:numFmt w:val="decimal"/>
      <w:lvlText w:val="%7."/>
      <w:lvlJc w:val="left"/>
      <w:pPr>
        <w:tabs>
          <w:tab w:val="num" w:pos="5247"/>
        </w:tabs>
        <w:ind w:left="5247" w:hanging="360"/>
      </w:pPr>
      <w:rPr>
        <w:rFonts w:cs="Times New Roman"/>
      </w:rPr>
    </w:lvl>
    <w:lvl w:ilvl="7" w:tplc="00190409" w:tentative="1">
      <w:start w:val="1"/>
      <w:numFmt w:val="lowerLetter"/>
      <w:lvlText w:val="%8."/>
      <w:lvlJc w:val="left"/>
      <w:pPr>
        <w:tabs>
          <w:tab w:val="num" w:pos="5967"/>
        </w:tabs>
        <w:ind w:left="5967" w:hanging="360"/>
      </w:pPr>
      <w:rPr>
        <w:rFonts w:cs="Times New Roman"/>
      </w:rPr>
    </w:lvl>
    <w:lvl w:ilvl="8" w:tplc="001B0409" w:tentative="1">
      <w:start w:val="1"/>
      <w:numFmt w:val="lowerRoman"/>
      <w:lvlText w:val="%9."/>
      <w:lvlJc w:val="right"/>
      <w:pPr>
        <w:tabs>
          <w:tab w:val="num" w:pos="6687"/>
        </w:tabs>
        <w:ind w:left="6687" w:hanging="180"/>
      </w:pPr>
      <w:rPr>
        <w:rFonts w:cs="Times New Roman"/>
      </w:rPr>
    </w:lvl>
  </w:abstractNum>
  <w:abstractNum w:abstractNumId="1" w15:restartNumberingAfterBreak="0">
    <w:nsid w:val="0A481995"/>
    <w:multiLevelType w:val="multilevel"/>
    <w:tmpl w:val="87D0A80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upperLetter"/>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lowerLetter"/>
      <w:lvlText w:val="(%6)"/>
      <w:lvlJc w:val="right"/>
      <w:pPr>
        <w:tabs>
          <w:tab w:val="num" w:pos="4320"/>
        </w:tabs>
        <w:ind w:left="4320" w:hanging="180"/>
      </w:pPr>
      <w:rPr>
        <w:rFonts w:cs="Times New Roman"/>
      </w:rPr>
    </w:lvl>
    <w:lvl w:ilvl="6">
      <w:start w:val="1"/>
      <w:numFmt w:val="lowerRoman"/>
      <w:lvlText w:val="%7."/>
      <w:lvlJc w:val="left"/>
      <w:pPr>
        <w:tabs>
          <w:tab w:val="num" w:pos="5040"/>
        </w:tabs>
        <w:ind w:left="5040" w:hanging="360"/>
      </w:pPr>
      <w:rPr>
        <w:rFonts w:cs="Times New Roman"/>
      </w:rPr>
    </w:lvl>
    <w:lvl w:ilvl="7">
      <w:start w:val="1"/>
      <w:numFmt w:val="upperLetter"/>
      <w:lvlText w:val="%8."/>
      <w:lvlJc w:val="left"/>
      <w:pPr>
        <w:tabs>
          <w:tab w:val="num" w:pos="5760"/>
        </w:tabs>
        <w:ind w:left="5760" w:hanging="360"/>
      </w:pPr>
      <w:rPr>
        <w:rFonts w:cs="Times New Roman"/>
      </w:rPr>
    </w:lvl>
    <w:lvl w:ilvl="8">
      <w:start w:val="1"/>
      <w:numFmt w:val="decimal"/>
      <w:lvlText w:val="%9."/>
      <w:lvlJc w:val="right"/>
      <w:pPr>
        <w:tabs>
          <w:tab w:val="num" w:pos="6480"/>
        </w:tabs>
        <w:ind w:left="6480" w:hanging="180"/>
      </w:pPr>
      <w:rPr>
        <w:rFonts w:cs="Times New Roman"/>
      </w:rPr>
    </w:lvl>
  </w:abstractNum>
  <w:abstractNum w:abstractNumId="2" w15:restartNumberingAfterBreak="0">
    <w:nsid w:val="0D564A3C"/>
    <w:multiLevelType w:val="multilevel"/>
    <w:tmpl w:val="F26C9EB4"/>
    <w:lvl w:ilvl="0">
      <w:start w:val="1"/>
      <w:numFmt w:val="bullet"/>
      <w:lvlText w:val=""/>
      <w:lvlJc w:val="left"/>
      <w:pPr>
        <w:tabs>
          <w:tab w:val="num" w:pos="928"/>
        </w:tabs>
        <w:ind w:left="928" w:hanging="360"/>
      </w:pPr>
      <w:rPr>
        <w:rFonts w:ascii="Symbol" w:hAnsi="Symbol"/>
      </w:rPr>
    </w:lvl>
    <w:lvl w:ilvl="1">
      <w:start w:val="1"/>
      <w:numFmt w:val="bullet"/>
      <w:lvlText w:val="-"/>
      <w:lvlJc w:val="left"/>
      <w:pPr>
        <w:tabs>
          <w:tab w:val="num" w:pos="3851"/>
        </w:tabs>
        <w:ind w:left="3851" w:hanging="360"/>
      </w:pPr>
    </w:lvl>
    <w:lvl w:ilvl="2">
      <w:start w:val="1"/>
      <w:numFmt w:val="bullet"/>
      <w:lvlText w:val="*"/>
      <w:lvlJc w:val="left"/>
      <w:pPr>
        <w:tabs>
          <w:tab w:val="num" w:pos="4571"/>
        </w:tabs>
        <w:ind w:left="4571" w:hanging="360"/>
      </w:pPr>
    </w:lvl>
    <w:lvl w:ilvl="3">
      <w:start w:val="1"/>
      <w:numFmt w:val="bullet"/>
      <w:lvlText w:val=""/>
      <w:lvlJc w:val="left"/>
      <w:pPr>
        <w:tabs>
          <w:tab w:val="num" w:pos="5291"/>
        </w:tabs>
        <w:ind w:left="5291" w:hanging="360"/>
      </w:pPr>
      <w:rPr>
        <w:rFonts w:ascii="Symbol" w:hAnsi="Symbol"/>
      </w:rPr>
    </w:lvl>
    <w:lvl w:ilvl="4">
      <w:start w:val="1"/>
      <w:numFmt w:val="bullet"/>
      <w:lvlText w:val=""/>
      <w:lvlJc w:val="left"/>
      <w:pPr>
        <w:tabs>
          <w:tab w:val="num" w:pos="6011"/>
        </w:tabs>
        <w:ind w:left="6011" w:hanging="360"/>
      </w:pPr>
      <w:rPr>
        <w:rFonts w:ascii="Symbol" w:hAnsi="Symbol"/>
      </w:rPr>
    </w:lvl>
    <w:lvl w:ilvl="5">
      <w:start w:val="1"/>
      <w:numFmt w:val="bullet"/>
      <w:lvlText w:val="-"/>
      <w:lvlJc w:val="left"/>
      <w:pPr>
        <w:tabs>
          <w:tab w:val="num" w:pos="6731"/>
        </w:tabs>
        <w:ind w:left="6731" w:hanging="360"/>
      </w:pPr>
    </w:lvl>
    <w:lvl w:ilvl="6">
      <w:start w:val="1"/>
      <w:numFmt w:val="bullet"/>
      <w:lvlText w:val="*"/>
      <w:lvlJc w:val="left"/>
      <w:pPr>
        <w:tabs>
          <w:tab w:val="num" w:pos="7451"/>
        </w:tabs>
        <w:ind w:left="7451" w:hanging="360"/>
      </w:pPr>
    </w:lvl>
    <w:lvl w:ilvl="7">
      <w:start w:val="1"/>
      <w:numFmt w:val="bullet"/>
      <w:lvlText w:val=""/>
      <w:lvlJc w:val="left"/>
      <w:pPr>
        <w:tabs>
          <w:tab w:val="num" w:pos="8171"/>
        </w:tabs>
        <w:ind w:left="8171" w:hanging="360"/>
      </w:pPr>
      <w:rPr>
        <w:rFonts w:ascii="Symbol" w:hAnsi="Symbol"/>
      </w:rPr>
    </w:lvl>
    <w:lvl w:ilvl="8">
      <w:start w:val="1"/>
      <w:numFmt w:val="bullet"/>
      <w:lvlText w:val=""/>
      <w:lvlJc w:val="left"/>
      <w:pPr>
        <w:tabs>
          <w:tab w:val="num" w:pos="8891"/>
        </w:tabs>
        <w:ind w:left="8891" w:hanging="360"/>
      </w:pPr>
      <w:rPr>
        <w:rFonts w:ascii="Symbol" w:hAnsi="Symbol"/>
      </w:rPr>
    </w:lvl>
  </w:abstractNum>
  <w:abstractNum w:abstractNumId="3" w15:restartNumberingAfterBreak="0">
    <w:nsid w:val="45093A0E"/>
    <w:multiLevelType w:val="hybridMultilevel"/>
    <w:tmpl w:val="F68844F6"/>
    <w:lvl w:ilvl="0" w:tplc="766A279C">
      <w:start w:val="1"/>
      <w:numFmt w:val="decimal"/>
      <w:lvlText w:val="%1."/>
      <w:lvlJc w:val="left"/>
      <w:pPr>
        <w:tabs>
          <w:tab w:val="num" w:pos="360"/>
        </w:tabs>
        <w:ind w:left="360" w:hanging="360"/>
      </w:pPr>
      <w:rPr>
        <w:rFonts w:cs="Times New Roman"/>
        <w:vertAlign w:val="baseline"/>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15:restartNumberingAfterBreak="0">
    <w:nsid w:val="6226276B"/>
    <w:multiLevelType w:val="hybridMultilevel"/>
    <w:tmpl w:val="9E00EAA6"/>
    <w:lvl w:ilvl="0" w:tplc="D4B6D87C">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62A22CC0"/>
    <w:multiLevelType w:val="hybridMultilevel"/>
    <w:tmpl w:val="33BE8252"/>
    <w:lvl w:ilvl="0" w:tplc="EE00B748">
      <w:start w:val="1"/>
      <w:numFmt w:val="bullet"/>
      <w:lvlText w:val="-"/>
      <w:lvlJc w:val="left"/>
      <w:pPr>
        <w:tabs>
          <w:tab w:val="num" w:pos="720"/>
        </w:tabs>
        <w:ind w:left="720" w:hanging="360"/>
      </w:pPr>
      <w:rPr>
        <w:rFonts w:ascii="Arial" w:eastAsia="SimSun" w:hAnsi="Aria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FC8"/>
    <w:rsid w:val="00001139"/>
    <w:rsid w:val="00002215"/>
    <w:rsid w:val="000031ED"/>
    <w:rsid w:val="000035C1"/>
    <w:rsid w:val="00003D12"/>
    <w:rsid w:val="00005027"/>
    <w:rsid w:val="000135B5"/>
    <w:rsid w:val="000145D1"/>
    <w:rsid w:val="000159A7"/>
    <w:rsid w:val="000174AB"/>
    <w:rsid w:val="00020F05"/>
    <w:rsid w:val="00021247"/>
    <w:rsid w:val="0002196B"/>
    <w:rsid w:val="00021F34"/>
    <w:rsid w:val="00022E22"/>
    <w:rsid w:val="00023162"/>
    <w:rsid w:val="00024B62"/>
    <w:rsid w:val="00025C22"/>
    <w:rsid w:val="00027506"/>
    <w:rsid w:val="00027510"/>
    <w:rsid w:val="000277BF"/>
    <w:rsid w:val="000304FB"/>
    <w:rsid w:val="00030A49"/>
    <w:rsid w:val="000311FC"/>
    <w:rsid w:val="00032FB3"/>
    <w:rsid w:val="00033634"/>
    <w:rsid w:val="00034E90"/>
    <w:rsid w:val="000368EE"/>
    <w:rsid w:val="0003772E"/>
    <w:rsid w:val="0004384B"/>
    <w:rsid w:val="00044758"/>
    <w:rsid w:val="00045153"/>
    <w:rsid w:val="00047D52"/>
    <w:rsid w:val="00050DCE"/>
    <w:rsid w:val="00052147"/>
    <w:rsid w:val="000524CF"/>
    <w:rsid w:val="0005346A"/>
    <w:rsid w:val="00053875"/>
    <w:rsid w:val="00053CAD"/>
    <w:rsid w:val="00053D75"/>
    <w:rsid w:val="00054C2B"/>
    <w:rsid w:val="00055938"/>
    <w:rsid w:val="00056C45"/>
    <w:rsid w:val="00056F3F"/>
    <w:rsid w:val="000570C3"/>
    <w:rsid w:val="000602F1"/>
    <w:rsid w:val="00061102"/>
    <w:rsid w:val="000627AA"/>
    <w:rsid w:val="00062AB3"/>
    <w:rsid w:val="00062BB2"/>
    <w:rsid w:val="00062D06"/>
    <w:rsid w:val="00065711"/>
    <w:rsid w:val="00065A36"/>
    <w:rsid w:val="00065D07"/>
    <w:rsid w:val="0006616C"/>
    <w:rsid w:val="00066EF2"/>
    <w:rsid w:val="000734A8"/>
    <w:rsid w:val="00075A98"/>
    <w:rsid w:val="00075AEC"/>
    <w:rsid w:val="00077839"/>
    <w:rsid w:val="00083D5E"/>
    <w:rsid w:val="00084959"/>
    <w:rsid w:val="000858A8"/>
    <w:rsid w:val="00085F31"/>
    <w:rsid w:val="00087881"/>
    <w:rsid w:val="00090D5A"/>
    <w:rsid w:val="000926F9"/>
    <w:rsid w:val="0009421D"/>
    <w:rsid w:val="000943B9"/>
    <w:rsid w:val="0009574A"/>
    <w:rsid w:val="00095DC5"/>
    <w:rsid w:val="0009609C"/>
    <w:rsid w:val="000A023C"/>
    <w:rsid w:val="000A1885"/>
    <w:rsid w:val="000A20B4"/>
    <w:rsid w:val="000A2AFE"/>
    <w:rsid w:val="000A335D"/>
    <w:rsid w:val="000A3ACF"/>
    <w:rsid w:val="000A3AFC"/>
    <w:rsid w:val="000A46A7"/>
    <w:rsid w:val="000A4B1D"/>
    <w:rsid w:val="000A5923"/>
    <w:rsid w:val="000A5E68"/>
    <w:rsid w:val="000A5E9D"/>
    <w:rsid w:val="000A6B33"/>
    <w:rsid w:val="000B03DE"/>
    <w:rsid w:val="000B3CB0"/>
    <w:rsid w:val="000B412C"/>
    <w:rsid w:val="000B4EC5"/>
    <w:rsid w:val="000B5B7D"/>
    <w:rsid w:val="000B5CE0"/>
    <w:rsid w:val="000B644D"/>
    <w:rsid w:val="000C0E8E"/>
    <w:rsid w:val="000C15FC"/>
    <w:rsid w:val="000C2BA9"/>
    <w:rsid w:val="000C2C76"/>
    <w:rsid w:val="000C30A3"/>
    <w:rsid w:val="000C3AEC"/>
    <w:rsid w:val="000C3C50"/>
    <w:rsid w:val="000C3E06"/>
    <w:rsid w:val="000C5671"/>
    <w:rsid w:val="000C6E33"/>
    <w:rsid w:val="000C7A01"/>
    <w:rsid w:val="000C7AAF"/>
    <w:rsid w:val="000D0113"/>
    <w:rsid w:val="000D1303"/>
    <w:rsid w:val="000D3153"/>
    <w:rsid w:val="000D38BA"/>
    <w:rsid w:val="000D3EB6"/>
    <w:rsid w:val="000D5E64"/>
    <w:rsid w:val="000D606C"/>
    <w:rsid w:val="000D76EB"/>
    <w:rsid w:val="000D7790"/>
    <w:rsid w:val="000E363B"/>
    <w:rsid w:val="000E42CD"/>
    <w:rsid w:val="000E4A95"/>
    <w:rsid w:val="000E578D"/>
    <w:rsid w:val="000E7983"/>
    <w:rsid w:val="000E7B04"/>
    <w:rsid w:val="000F1288"/>
    <w:rsid w:val="000F28FF"/>
    <w:rsid w:val="000F2F27"/>
    <w:rsid w:val="000F4ED0"/>
    <w:rsid w:val="000F5352"/>
    <w:rsid w:val="00100F06"/>
    <w:rsid w:val="001016E8"/>
    <w:rsid w:val="00103DC6"/>
    <w:rsid w:val="00103FCF"/>
    <w:rsid w:val="00104B9F"/>
    <w:rsid w:val="001076CD"/>
    <w:rsid w:val="001105A2"/>
    <w:rsid w:val="00113FE1"/>
    <w:rsid w:val="001145FA"/>
    <w:rsid w:val="0011485D"/>
    <w:rsid w:val="00114B9E"/>
    <w:rsid w:val="00114BB9"/>
    <w:rsid w:val="00117EBA"/>
    <w:rsid w:val="00125256"/>
    <w:rsid w:val="001266F4"/>
    <w:rsid w:val="00126F22"/>
    <w:rsid w:val="001273D0"/>
    <w:rsid w:val="00130283"/>
    <w:rsid w:val="00130F29"/>
    <w:rsid w:val="00132B67"/>
    <w:rsid w:val="00132F1E"/>
    <w:rsid w:val="00133082"/>
    <w:rsid w:val="00135CDC"/>
    <w:rsid w:val="0013701F"/>
    <w:rsid w:val="00137A40"/>
    <w:rsid w:val="0014008D"/>
    <w:rsid w:val="00140B5F"/>
    <w:rsid w:val="00142197"/>
    <w:rsid w:val="001434F3"/>
    <w:rsid w:val="00143B72"/>
    <w:rsid w:val="001467E0"/>
    <w:rsid w:val="00146D1D"/>
    <w:rsid w:val="00150AE9"/>
    <w:rsid w:val="001519FF"/>
    <w:rsid w:val="00152F78"/>
    <w:rsid w:val="0015308F"/>
    <w:rsid w:val="001538C8"/>
    <w:rsid w:val="001547A5"/>
    <w:rsid w:val="00154AC2"/>
    <w:rsid w:val="00155A42"/>
    <w:rsid w:val="00155EEA"/>
    <w:rsid w:val="00155FF5"/>
    <w:rsid w:val="0016041A"/>
    <w:rsid w:val="00161BDF"/>
    <w:rsid w:val="00167C11"/>
    <w:rsid w:val="00171A3B"/>
    <w:rsid w:val="001739F8"/>
    <w:rsid w:val="001761B2"/>
    <w:rsid w:val="0018054D"/>
    <w:rsid w:val="00180F91"/>
    <w:rsid w:val="001846AD"/>
    <w:rsid w:val="001847B4"/>
    <w:rsid w:val="00185620"/>
    <w:rsid w:val="00185A4B"/>
    <w:rsid w:val="00186358"/>
    <w:rsid w:val="00191182"/>
    <w:rsid w:val="001916D5"/>
    <w:rsid w:val="001A15EE"/>
    <w:rsid w:val="001A38E6"/>
    <w:rsid w:val="001A4E62"/>
    <w:rsid w:val="001B1249"/>
    <w:rsid w:val="001B211E"/>
    <w:rsid w:val="001B2FCF"/>
    <w:rsid w:val="001B368C"/>
    <w:rsid w:val="001B4D4F"/>
    <w:rsid w:val="001B5636"/>
    <w:rsid w:val="001B6DB6"/>
    <w:rsid w:val="001C2020"/>
    <w:rsid w:val="001C2FBB"/>
    <w:rsid w:val="001C49AF"/>
    <w:rsid w:val="001C6397"/>
    <w:rsid w:val="001C7367"/>
    <w:rsid w:val="001C7753"/>
    <w:rsid w:val="001D0A2F"/>
    <w:rsid w:val="001D0BF0"/>
    <w:rsid w:val="001D1674"/>
    <w:rsid w:val="001D172F"/>
    <w:rsid w:val="001D18D8"/>
    <w:rsid w:val="001D267F"/>
    <w:rsid w:val="001D2C08"/>
    <w:rsid w:val="001D421C"/>
    <w:rsid w:val="001D4545"/>
    <w:rsid w:val="001D4DC5"/>
    <w:rsid w:val="001D6F1C"/>
    <w:rsid w:val="001D7872"/>
    <w:rsid w:val="001E0D86"/>
    <w:rsid w:val="001E136C"/>
    <w:rsid w:val="001E1734"/>
    <w:rsid w:val="001E1F97"/>
    <w:rsid w:val="001E3C57"/>
    <w:rsid w:val="001E4658"/>
    <w:rsid w:val="001E4B13"/>
    <w:rsid w:val="001E56BA"/>
    <w:rsid w:val="001E6CC3"/>
    <w:rsid w:val="001F066E"/>
    <w:rsid w:val="001F3B84"/>
    <w:rsid w:val="001F4D5D"/>
    <w:rsid w:val="001F6900"/>
    <w:rsid w:val="001F704C"/>
    <w:rsid w:val="001F76B3"/>
    <w:rsid w:val="00200950"/>
    <w:rsid w:val="002050A7"/>
    <w:rsid w:val="00205533"/>
    <w:rsid w:val="002057CD"/>
    <w:rsid w:val="00205D4A"/>
    <w:rsid w:val="002061FE"/>
    <w:rsid w:val="0020680B"/>
    <w:rsid w:val="00211B11"/>
    <w:rsid w:val="002120A0"/>
    <w:rsid w:val="00213DA8"/>
    <w:rsid w:val="0021408C"/>
    <w:rsid w:val="00214E16"/>
    <w:rsid w:val="002151DC"/>
    <w:rsid w:val="00215CBE"/>
    <w:rsid w:val="00215EE7"/>
    <w:rsid w:val="00220B51"/>
    <w:rsid w:val="002216C4"/>
    <w:rsid w:val="00222209"/>
    <w:rsid w:val="0022233A"/>
    <w:rsid w:val="002226E9"/>
    <w:rsid w:val="00223147"/>
    <w:rsid w:val="002233E3"/>
    <w:rsid w:val="0022344B"/>
    <w:rsid w:val="00223CED"/>
    <w:rsid w:val="00224AF3"/>
    <w:rsid w:val="00225F6A"/>
    <w:rsid w:val="00226201"/>
    <w:rsid w:val="00227FE0"/>
    <w:rsid w:val="00230765"/>
    <w:rsid w:val="002310E9"/>
    <w:rsid w:val="00231905"/>
    <w:rsid w:val="00231E4D"/>
    <w:rsid w:val="002323DA"/>
    <w:rsid w:val="00232D4B"/>
    <w:rsid w:val="00234292"/>
    <w:rsid w:val="00234A1D"/>
    <w:rsid w:val="00235042"/>
    <w:rsid w:val="002372DF"/>
    <w:rsid w:val="00237AFA"/>
    <w:rsid w:val="00241555"/>
    <w:rsid w:val="00241C1C"/>
    <w:rsid w:val="002425D8"/>
    <w:rsid w:val="00244173"/>
    <w:rsid w:val="00244C13"/>
    <w:rsid w:val="0024502F"/>
    <w:rsid w:val="00247766"/>
    <w:rsid w:val="00247831"/>
    <w:rsid w:val="0025215F"/>
    <w:rsid w:val="00252F91"/>
    <w:rsid w:val="00253257"/>
    <w:rsid w:val="00254D1E"/>
    <w:rsid w:val="00256ECD"/>
    <w:rsid w:val="00257F2E"/>
    <w:rsid w:val="00260B69"/>
    <w:rsid w:val="0026126F"/>
    <w:rsid w:val="00261F66"/>
    <w:rsid w:val="00262778"/>
    <w:rsid w:val="0026405E"/>
    <w:rsid w:val="002659FE"/>
    <w:rsid w:val="002669E6"/>
    <w:rsid w:val="00266F88"/>
    <w:rsid w:val="00267859"/>
    <w:rsid w:val="00267FC8"/>
    <w:rsid w:val="00270A59"/>
    <w:rsid w:val="00270D55"/>
    <w:rsid w:val="00271BA0"/>
    <w:rsid w:val="00271C73"/>
    <w:rsid w:val="00271F2B"/>
    <w:rsid w:val="00272C97"/>
    <w:rsid w:val="00273104"/>
    <w:rsid w:val="00273354"/>
    <w:rsid w:val="0027345F"/>
    <w:rsid w:val="00274138"/>
    <w:rsid w:val="002745BE"/>
    <w:rsid w:val="00274811"/>
    <w:rsid w:val="002761CD"/>
    <w:rsid w:val="00276A30"/>
    <w:rsid w:val="00276F57"/>
    <w:rsid w:val="002809C5"/>
    <w:rsid w:val="00281F2E"/>
    <w:rsid w:val="002833B4"/>
    <w:rsid w:val="002835C7"/>
    <w:rsid w:val="002844AE"/>
    <w:rsid w:val="002849DD"/>
    <w:rsid w:val="00285634"/>
    <w:rsid w:val="00290C81"/>
    <w:rsid w:val="002918D4"/>
    <w:rsid w:val="00291A41"/>
    <w:rsid w:val="0029356A"/>
    <w:rsid w:val="00294E99"/>
    <w:rsid w:val="00297AD8"/>
    <w:rsid w:val="002A0625"/>
    <w:rsid w:val="002A0908"/>
    <w:rsid w:val="002A0D6C"/>
    <w:rsid w:val="002A21DE"/>
    <w:rsid w:val="002A242C"/>
    <w:rsid w:val="002A39F6"/>
    <w:rsid w:val="002A569E"/>
    <w:rsid w:val="002A6576"/>
    <w:rsid w:val="002A721F"/>
    <w:rsid w:val="002B09BD"/>
    <w:rsid w:val="002B34D9"/>
    <w:rsid w:val="002B4261"/>
    <w:rsid w:val="002B5056"/>
    <w:rsid w:val="002B788E"/>
    <w:rsid w:val="002C0414"/>
    <w:rsid w:val="002C227F"/>
    <w:rsid w:val="002C42C8"/>
    <w:rsid w:val="002C4B41"/>
    <w:rsid w:val="002C79C1"/>
    <w:rsid w:val="002D0C04"/>
    <w:rsid w:val="002D28E8"/>
    <w:rsid w:val="002D2C9D"/>
    <w:rsid w:val="002D4917"/>
    <w:rsid w:val="002D5AD1"/>
    <w:rsid w:val="002E0933"/>
    <w:rsid w:val="002E0F82"/>
    <w:rsid w:val="002E160A"/>
    <w:rsid w:val="002E1626"/>
    <w:rsid w:val="002E2BD3"/>
    <w:rsid w:val="002E2EBA"/>
    <w:rsid w:val="002E303C"/>
    <w:rsid w:val="002E61FD"/>
    <w:rsid w:val="002E638A"/>
    <w:rsid w:val="002E63D0"/>
    <w:rsid w:val="002E7671"/>
    <w:rsid w:val="002F163A"/>
    <w:rsid w:val="002F1AC6"/>
    <w:rsid w:val="002F1BA7"/>
    <w:rsid w:val="002F2F7D"/>
    <w:rsid w:val="002F392F"/>
    <w:rsid w:val="002F50A8"/>
    <w:rsid w:val="002F511E"/>
    <w:rsid w:val="002F6026"/>
    <w:rsid w:val="002F685F"/>
    <w:rsid w:val="002F73DF"/>
    <w:rsid w:val="00300B4E"/>
    <w:rsid w:val="00301340"/>
    <w:rsid w:val="0030339C"/>
    <w:rsid w:val="00305B40"/>
    <w:rsid w:val="00305CD7"/>
    <w:rsid w:val="00306421"/>
    <w:rsid w:val="0030680A"/>
    <w:rsid w:val="0030724B"/>
    <w:rsid w:val="0030786D"/>
    <w:rsid w:val="003078D0"/>
    <w:rsid w:val="00310BA4"/>
    <w:rsid w:val="00311B7C"/>
    <w:rsid w:val="0031241B"/>
    <w:rsid w:val="00314A96"/>
    <w:rsid w:val="00314C13"/>
    <w:rsid w:val="00314FA9"/>
    <w:rsid w:val="0031636F"/>
    <w:rsid w:val="00317125"/>
    <w:rsid w:val="00317BBC"/>
    <w:rsid w:val="00321A4C"/>
    <w:rsid w:val="0032321F"/>
    <w:rsid w:val="00324402"/>
    <w:rsid w:val="003247FA"/>
    <w:rsid w:val="00326624"/>
    <w:rsid w:val="003273DE"/>
    <w:rsid w:val="003275CC"/>
    <w:rsid w:val="00327D02"/>
    <w:rsid w:val="00332C3F"/>
    <w:rsid w:val="00333136"/>
    <w:rsid w:val="00334480"/>
    <w:rsid w:val="00336599"/>
    <w:rsid w:val="003376C7"/>
    <w:rsid w:val="003402C5"/>
    <w:rsid w:val="0034037F"/>
    <w:rsid w:val="0034106A"/>
    <w:rsid w:val="003430C2"/>
    <w:rsid w:val="003437EF"/>
    <w:rsid w:val="00343911"/>
    <w:rsid w:val="003450B0"/>
    <w:rsid w:val="00345C3C"/>
    <w:rsid w:val="003476D4"/>
    <w:rsid w:val="003500FF"/>
    <w:rsid w:val="003504C7"/>
    <w:rsid w:val="00352815"/>
    <w:rsid w:val="00353916"/>
    <w:rsid w:val="00354256"/>
    <w:rsid w:val="00355FBB"/>
    <w:rsid w:val="003565E1"/>
    <w:rsid w:val="00362D3A"/>
    <w:rsid w:val="003648CC"/>
    <w:rsid w:val="00365420"/>
    <w:rsid w:val="0036590A"/>
    <w:rsid w:val="00366DF7"/>
    <w:rsid w:val="00367E5A"/>
    <w:rsid w:val="0037098F"/>
    <w:rsid w:val="003712A9"/>
    <w:rsid w:val="00371B18"/>
    <w:rsid w:val="003724AB"/>
    <w:rsid w:val="00372958"/>
    <w:rsid w:val="00372975"/>
    <w:rsid w:val="00372E13"/>
    <w:rsid w:val="00373450"/>
    <w:rsid w:val="00373B22"/>
    <w:rsid w:val="0037474A"/>
    <w:rsid w:val="00375DF5"/>
    <w:rsid w:val="00376572"/>
    <w:rsid w:val="00376F66"/>
    <w:rsid w:val="00381A91"/>
    <w:rsid w:val="00383406"/>
    <w:rsid w:val="00383E03"/>
    <w:rsid w:val="00385B7C"/>
    <w:rsid w:val="0038754E"/>
    <w:rsid w:val="00387C8E"/>
    <w:rsid w:val="00387CB7"/>
    <w:rsid w:val="00387EF3"/>
    <w:rsid w:val="0039107A"/>
    <w:rsid w:val="00393215"/>
    <w:rsid w:val="003978D9"/>
    <w:rsid w:val="00397A9C"/>
    <w:rsid w:val="00397AD6"/>
    <w:rsid w:val="003A0B77"/>
    <w:rsid w:val="003A1579"/>
    <w:rsid w:val="003A1DA8"/>
    <w:rsid w:val="003A1F3A"/>
    <w:rsid w:val="003A2741"/>
    <w:rsid w:val="003A41BD"/>
    <w:rsid w:val="003A4550"/>
    <w:rsid w:val="003A49AA"/>
    <w:rsid w:val="003A7A52"/>
    <w:rsid w:val="003B1EF6"/>
    <w:rsid w:val="003B1EFE"/>
    <w:rsid w:val="003B3673"/>
    <w:rsid w:val="003B42FA"/>
    <w:rsid w:val="003B4609"/>
    <w:rsid w:val="003B6108"/>
    <w:rsid w:val="003B61F8"/>
    <w:rsid w:val="003C0119"/>
    <w:rsid w:val="003C13F0"/>
    <w:rsid w:val="003C1BB5"/>
    <w:rsid w:val="003C1E71"/>
    <w:rsid w:val="003C1F1E"/>
    <w:rsid w:val="003C25D9"/>
    <w:rsid w:val="003C2642"/>
    <w:rsid w:val="003C6361"/>
    <w:rsid w:val="003C6AFC"/>
    <w:rsid w:val="003C77FD"/>
    <w:rsid w:val="003D03BB"/>
    <w:rsid w:val="003D1250"/>
    <w:rsid w:val="003D1A05"/>
    <w:rsid w:val="003D4A6F"/>
    <w:rsid w:val="003D5AD8"/>
    <w:rsid w:val="003D70C0"/>
    <w:rsid w:val="003E06B7"/>
    <w:rsid w:val="003E167E"/>
    <w:rsid w:val="003E2888"/>
    <w:rsid w:val="003E3045"/>
    <w:rsid w:val="003E51E4"/>
    <w:rsid w:val="003E7718"/>
    <w:rsid w:val="003E7853"/>
    <w:rsid w:val="003F0517"/>
    <w:rsid w:val="003F32E1"/>
    <w:rsid w:val="003F3D6E"/>
    <w:rsid w:val="003F4627"/>
    <w:rsid w:val="003F4A5C"/>
    <w:rsid w:val="003F55A5"/>
    <w:rsid w:val="003F5ACA"/>
    <w:rsid w:val="003F6B84"/>
    <w:rsid w:val="003F7FAA"/>
    <w:rsid w:val="00400F54"/>
    <w:rsid w:val="0040206D"/>
    <w:rsid w:val="00402C2A"/>
    <w:rsid w:val="0040368A"/>
    <w:rsid w:val="0040445C"/>
    <w:rsid w:val="004057FE"/>
    <w:rsid w:val="00405EE9"/>
    <w:rsid w:val="004065FE"/>
    <w:rsid w:val="00410964"/>
    <w:rsid w:val="00411ED3"/>
    <w:rsid w:val="00412FE0"/>
    <w:rsid w:val="00413384"/>
    <w:rsid w:val="00413D70"/>
    <w:rsid w:val="004147B2"/>
    <w:rsid w:val="004179F7"/>
    <w:rsid w:val="004208BC"/>
    <w:rsid w:val="0042354E"/>
    <w:rsid w:val="00423F55"/>
    <w:rsid w:val="0042760F"/>
    <w:rsid w:val="00427678"/>
    <w:rsid w:val="00433DD6"/>
    <w:rsid w:val="0043462B"/>
    <w:rsid w:val="0043670E"/>
    <w:rsid w:val="00437EA9"/>
    <w:rsid w:val="00437EF1"/>
    <w:rsid w:val="004408FD"/>
    <w:rsid w:val="00443185"/>
    <w:rsid w:val="00443D20"/>
    <w:rsid w:val="00444262"/>
    <w:rsid w:val="00444720"/>
    <w:rsid w:val="0044560B"/>
    <w:rsid w:val="00446CC2"/>
    <w:rsid w:val="00446D4A"/>
    <w:rsid w:val="004502B9"/>
    <w:rsid w:val="00451BA5"/>
    <w:rsid w:val="00453225"/>
    <w:rsid w:val="0045348A"/>
    <w:rsid w:val="00453D8E"/>
    <w:rsid w:val="00453DDE"/>
    <w:rsid w:val="004548F6"/>
    <w:rsid w:val="004557B0"/>
    <w:rsid w:val="00455E44"/>
    <w:rsid w:val="004562B6"/>
    <w:rsid w:val="00456CD3"/>
    <w:rsid w:val="00460A89"/>
    <w:rsid w:val="00462635"/>
    <w:rsid w:val="00462793"/>
    <w:rsid w:val="00462F0F"/>
    <w:rsid w:val="00463957"/>
    <w:rsid w:val="00463DA4"/>
    <w:rsid w:val="00463EB5"/>
    <w:rsid w:val="00463F43"/>
    <w:rsid w:val="00465066"/>
    <w:rsid w:val="00465438"/>
    <w:rsid w:val="00467C9E"/>
    <w:rsid w:val="00467D94"/>
    <w:rsid w:val="00470479"/>
    <w:rsid w:val="00470947"/>
    <w:rsid w:val="0047134F"/>
    <w:rsid w:val="004713AE"/>
    <w:rsid w:val="00472F1B"/>
    <w:rsid w:val="00473E41"/>
    <w:rsid w:val="004741A3"/>
    <w:rsid w:val="00474670"/>
    <w:rsid w:val="00474B8E"/>
    <w:rsid w:val="00474E81"/>
    <w:rsid w:val="004759EA"/>
    <w:rsid w:val="00476FC2"/>
    <w:rsid w:val="004807C4"/>
    <w:rsid w:val="00480A8F"/>
    <w:rsid w:val="00486966"/>
    <w:rsid w:val="00486C57"/>
    <w:rsid w:val="004907A2"/>
    <w:rsid w:val="00490D72"/>
    <w:rsid w:val="00492953"/>
    <w:rsid w:val="00494888"/>
    <w:rsid w:val="00494951"/>
    <w:rsid w:val="004967BD"/>
    <w:rsid w:val="004A0067"/>
    <w:rsid w:val="004A0590"/>
    <w:rsid w:val="004A2A3F"/>
    <w:rsid w:val="004A388E"/>
    <w:rsid w:val="004A5766"/>
    <w:rsid w:val="004A6347"/>
    <w:rsid w:val="004A73D1"/>
    <w:rsid w:val="004B067F"/>
    <w:rsid w:val="004B17E2"/>
    <w:rsid w:val="004B303E"/>
    <w:rsid w:val="004B3D3E"/>
    <w:rsid w:val="004B42CC"/>
    <w:rsid w:val="004B5533"/>
    <w:rsid w:val="004B55AE"/>
    <w:rsid w:val="004B6B97"/>
    <w:rsid w:val="004B76D3"/>
    <w:rsid w:val="004B7BF7"/>
    <w:rsid w:val="004C0BF7"/>
    <w:rsid w:val="004C1BBF"/>
    <w:rsid w:val="004C3053"/>
    <w:rsid w:val="004C3422"/>
    <w:rsid w:val="004C5789"/>
    <w:rsid w:val="004C7729"/>
    <w:rsid w:val="004D32D1"/>
    <w:rsid w:val="004D3B74"/>
    <w:rsid w:val="004D40F4"/>
    <w:rsid w:val="004D4935"/>
    <w:rsid w:val="004D4E1D"/>
    <w:rsid w:val="004D5578"/>
    <w:rsid w:val="004D5A20"/>
    <w:rsid w:val="004D5B0A"/>
    <w:rsid w:val="004D609B"/>
    <w:rsid w:val="004D7E4B"/>
    <w:rsid w:val="004E3EE4"/>
    <w:rsid w:val="004E58E8"/>
    <w:rsid w:val="004E617D"/>
    <w:rsid w:val="004E6C04"/>
    <w:rsid w:val="004E7CC8"/>
    <w:rsid w:val="004F231D"/>
    <w:rsid w:val="004F23D0"/>
    <w:rsid w:val="004F2BD5"/>
    <w:rsid w:val="004F3054"/>
    <w:rsid w:val="004F32FF"/>
    <w:rsid w:val="004F3415"/>
    <w:rsid w:val="004F63F4"/>
    <w:rsid w:val="004F6BA2"/>
    <w:rsid w:val="004F7C78"/>
    <w:rsid w:val="004F7E5E"/>
    <w:rsid w:val="00501A9E"/>
    <w:rsid w:val="0050299A"/>
    <w:rsid w:val="00503085"/>
    <w:rsid w:val="005036C9"/>
    <w:rsid w:val="00503BF4"/>
    <w:rsid w:val="00504DC7"/>
    <w:rsid w:val="00505F31"/>
    <w:rsid w:val="00510221"/>
    <w:rsid w:val="00511467"/>
    <w:rsid w:val="0051156A"/>
    <w:rsid w:val="00513449"/>
    <w:rsid w:val="00514CB6"/>
    <w:rsid w:val="00515A65"/>
    <w:rsid w:val="005163D1"/>
    <w:rsid w:val="00516F6B"/>
    <w:rsid w:val="00517681"/>
    <w:rsid w:val="00517A11"/>
    <w:rsid w:val="00520617"/>
    <w:rsid w:val="00520B50"/>
    <w:rsid w:val="005215E0"/>
    <w:rsid w:val="00521B30"/>
    <w:rsid w:val="00522AB5"/>
    <w:rsid w:val="0052527D"/>
    <w:rsid w:val="00526F33"/>
    <w:rsid w:val="00527FB7"/>
    <w:rsid w:val="005303C0"/>
    <w:rsid w:val="005304A8"/>
    <w:rsid w:val="0053087E"/>
    <w:rsid w:val="00531379"/>
    <w:rsid w:val="005328C9"/>
    <w:rsid w:val="00532F65"/>
    <w:rsid w:val="00535194"/>
    <w:rsid w:val="00535F1B"/>
    <w:rsid w:val="00536B1B"/>
    <w:rsid w:val="00540140"/>
    <w:rsid w:val="00541A3A"/>
    <w:rsid w:val="00542B3E"/>
    <w:rsid w:val="00542E8E"/>
    <w:rsid w:val="00543837"/>
    <w:rsid w:val="005451BE"/>
    <w:rsid w:val="0054556A"/>
    <w:rsid w:val="005457CE"/>
    <w:rsid w:val="00545BAD"/>
    <w:rsid w:val="00545C08"/>
    <w:rsid w:val="00545EE7"/>
    <w:rsid w:val="005467AB"/>
    <w:rsid w:val="00547EDB"/>
    <w:rsid w:val="00550015"/>
    <w:rsid w:val="00551766"/>
    <w:rsid w:val="005523FF"/>
    <w:rsid w:val="00553690"/>
    <w:rsid w:val="005536C3"/>
    <w:rsid w:val="005564E3"/>
    <w:rsid w:val="00556BA6"/>
    <w:rsid w:val="00557C0D"/>
    <w:rsid w:val="00562829"/>
    <w:rsid w:val="00562EAC"/>
    <w:rsid w:val="005631AB"/>
    <w:rsid w:val="00563785"/>
    <w:rsid w:val="00564132"/>
    <w:rsid w:val="00564788"/>
    <w:rsid w:val="00564C91"/>
    <w:rsid w:val="0057032E"/>
    <w:rsid w:val="00570346"/>
    <w:rsid w:val="00570DD3"/>
    <w:rsid w:val="00574E48"/>
    <w:rsid w:val="00574E8B"/>
    <w:rsid w:val="0057557A"/>
    <w:rsid w:val="0057647C"/>
    <w:rsid w:val="00576581"/>
    <w:rsid w:val="00576C7A"/>
    <w:rsid w:val="00576F0F"/>
    <w:rsid w:val="005802AD"/>
    <w:rsid w:val="005807A7"/>
    <w:rsid w:val="00582906"/>
    <w:rsid w:val="00584310"/>
    <w:rsid w:val="00585B83"/>
    <w:rsid w:val="00590850"/>
    <w:rsid w:val="005924BF"/>
    <w:rsid w:val="00592853"/>
    <w:rsid w:val="0059315C"/>
    <w:rsid w:val="005931F2"/>
    <w:rsid w:val="00593204"/>
    <w:rsid w:val="00594D91"/>
    <w:rsid w:val="00595FDB"/>
    <w:rsid w:val="005969BF"/>
    <w:rsid w:val="005A0384"/>
    <w:rsid w:val="005A2547"/>
    <w:rsid w:val="005A3B8E"/>
    <w:rsid w:val="005A4576"/>
    <w:rsid w:val="005A56D5"/>
    <w:rsid w:val="005A7FA2"/>
    <w:rsid w:val="005B0D07"/>
    <w:rsid w:val="005B11F8"/>
    <w:rsid w:val="005B2649"/>
    <w:rsid w:val="005B3F4F"/>
    <w:rsid w:val="005B46B7"/>
    <w:rsid w:val="005B59E4"/>
    <w:rsid w:val="005B5A68"/>
    <w:rsid w:val="005B7C50"/>
    <w:rsid w:val="005C03A7"/>
    <w:rsid w:val="005C3F58"/>
    <w:rsid w:val="005C52E0"/>
    <w:rsid w:val="005C538B"/>
    <w:rsid w:val="005C6472"/>
    <w:rsid w:val="005C67E6"/>
    <w:rsid w:val="005C7B69"/>
    <w:rsid w:val="005C7C7C"/>
    <w:rsid w:val="005D1098"/>
    <w:rsid w:val="005D1124"/>
    <w:rsid w:val="005D1B4B"/>
    <w:rsid w:val="005D1C31"/>
    <w:rsid w:val="005D2970"/>
    <w:rsid w:val="005D2CCB"/>
    <w:rsid w:val="005D3649"/>
    <w:rsid w:val="005D4A75"/>
    <w:rsid w:val="005D75B8"/>
    <w:rsid w:val="005E07BE"/>
    <w:rsid w:val="005E0A54"/>
    <w:rsid w:val="005E3A6B"/>
    <w:rsid w:val="005E4410"/>
    <w:rsid w:val="005E443F"/>
    <w:rsid w:val="005E47C0"/>
    <w:rsid w:val="005E4A86"/>
    <w:rsid w:val="005E4CA8"/>
    <w:rsid w:val="005E58DE"/>
    <w:rsid w:val="005E5AEA"/>
    <w:rsid w:val="005E5B89"/>
    <w:rsid w:val="005E5D63"/>
    <w:rsid w:val="005E6EE7"/>
    <w:rsid w:val="005E7F34"/>
    <w:rsid w:val="005F0842"/>
    <w:rsid w:val="005F0FA5"/>
    <w:rsid w:val="005F17AF"/>
    <w:rsid w:val="005F1DA2"/>
    <w:rsid w:val="005F241D"/>
    <w:rsid w:val="005F273F"/>
    <w:rsid w:val="005F2BAB"/>
    <w:rsid w:val="005F2CD9"/>
    <w:rsid w:val="005F38CE"/>
    <w:rsid w:val="005F49A9"/>
    <w:rsid w:val="005F5013"/>
    <w:rsid w:val="005F71EA"/>
    <w:rsid w:val="005F7967"/>
    <w:rsid w:val="005F7BFE"/>
    <w:rsid w:val="00602750"/>
    <w:rsid w:val="006027E4"/>
    <w:rsid w:val="00602A85"/>
    <w:rsid w:val="00605458"/>
    <w:rsid w:val="006078D2"/>
    <w:rsid w:val="00607B31"/>
    <w:rsid w:val="00610975"/>
    <w:rsid w:val="00611085"/>
    <w:rsid w:val="006126DF"/>
    <w:rsid w:val="00615139"/>
    <w:rsid w:val="00616509"/>
    <w:rsid w:val="00616C3B"/>
    <w:rsid w:val="00617D53"/>
    <w:rsid w:val="0062040E"/>
    <w:rsid w:val="0062049A"/>
    <w:rsid w:val="00620B28"/>
    <w:rsid w:val="00620B5B"/>
    <w:rsid w:val="006218EA"/>
    <w:rsid w:val="0062265E"/>
    <w:rsid w:val="00624782"/>
    <w:rsid w:val="00624B49"/>
    <w:rsid w:val="00625776"/>
    <w:rsid w:val="00625A90"/>
    <w:rsid w:val="00630366"/>
    <w:rsid w:val="00631C51"/>
    <w:rsid w:val="00632349"/>
    <w:rsid w:val="00632577"/>
    <w:rsid w:val="006357B4"/>
    <w:rsid w:val="00637C29"/>
    <w:rsid w:val="00637EBB"/>
    <w:rsid w:val="00640A71"/>
    <w:rsid w:val="006439C6"/>
    <w:rsid w:val="006453FC"/>
    <w:rsid w:val="0064574D"/>
    <w:rsid w:val="00645EAA"/>
    <w:rsid w:val="006465EB"/>
    <w:rsid w:val="0065182A"/>
    <w:rsid w:val="00652E32"/>
    <w:rsid w:val="00652F80"/>
    <w:rsid w:val="006541A3"/>
    <w:rsid w:val="006547A9"/>
    <w:rsid w:val="00654D35"/>
    <w:rsid w:val="00656397"/>
    <w:rsid w:val="00657430"/>
    <w:rsid w:val="00657897"/>
    <w:rsid w:val="0065790E"/>
    <w:rsid w:val="0066018B"/>
    <w:rsid w:val="006609EF"/>
    <w:rsid w:val="00662197"/>
    <w:rsid w:val="00662613"/>
    <w:rsid w:val="00664A17"/>
    <w:rsid w:val="0066533F"/>
    <w:rsid w:val="006664FB"/>
    <w:rsid w:val="00666AC9"/>
    <w:rsid w:val="0066773C"/>
    <w:rsid w:val="00667913"/>
    <w:rsid w:val="00667EBD"/>
    <w:rsid w:val="0067014A"/>
    <w:rsid w:val="00670853"/>
    <w:rsid w:val="00670AA3"/>
    <w:rsid w:val="006712AF"/>
    <w:rsid w:val="00674281"/>
    <w:rsid w:val="00674562"/>
    <w:rsid w:val="00676F11"/>
    <w:rsid w:val="00677E51"/>
    <w:rsid w:val="006805AC"/>
    <w:rsid w:val="006806FD"/>
    <w:rsid w:val="00681991"/>
    <w:rsid w:val="006844B9"/>
    <w:rsid w:val="006845B0"/>
    <w:rsid w:val="00684880"/>
    <w:rsid w:val="00685A58"/>
    <w:rsid w:val="00686AA3"/>
    <w:rsid w:val="00687F59"/>
    <w:rsid w:val="00690830"/>
    <w:rsid w:val="00692414"/>
    <w:rsid w:val="00696EBD"/>
    <w:rsid w:val="00697693"/>
    <w:rsid w:val="006A0DFA"/>
    <w:rsid w:val="006A2475"/>
    <w:rsid w:val="006A3C46"/>
    <w:rsid w:val="006A3C5A"/>
    <w:rsid w:val="006A491C"/>
    <w:rsid w:val="006A5DF1"/>
    <w:rsid w:val="006A68A3"/>
    <w:rsid w:val="006B149B"/>
    <w:rsid w:val="006B1AA0"/>
    <w:rsid w:val="006B1BAB"/>
    <w:rsid w:val="006B2A54"/>
    <w:rsid w:val="006B5E8D"/>
    <w:rsid w:val="006B5F7E"/>
    <w:rsid w:val="006B6473"/>
    <w:rsid w:val="006B78F3"/>
    <w:rsid w:val="006B7C84"/>
    <w:rsid w:val="006C021F"/>
    <w:rsid w:val="006C04E5"/>
    <w:rsid w:val="006C1F88"/>
    <w:rsid w:val="006C3A5A"/>
    <w:rsid w:val="006C4BB9"/>
    <w:rsid w:val="006C637E"/>
    <w:rsid w:val="006C713C"/>
    <w:rsid w:val="006D0440"/>
    <w:rsid w:val="006D098E"/>
    <w:rsid w:val="006D21DD"/>
    <w:rsid w:val="006D2697"/>
    <w:rsid w:val="006D2855"/>
    <w:rsid w:val="006D3340"/>
    <w:rsid w:val="006D5FF3"/>
    <w:rsid w:val="006D7089"/>
    <w:rsid w:val="006D729B"/>
    <w:rsid w:val="006D7F41"/>
    <w:rsid w:val="006E07EB"/>
    <w:rsid w:val="006E2401"/>
    <w:rsid w:val="006E251B"/>
    <w:rsid w:val="006E350D"/>
    <w:rsid w:val="006E4CFD"/>
    <w:rsid w:val="006E60E9"/>
    <w:rsid w:val="006E6420"/>
    <w:rsid w:val="006E6F12"/>
    <w:rsid w:val="006E7806"/>
    <w:rsid w:val="006E7B08"/>
    <w:rsid w:val="006F04AF"/>
    <w:rsid w:val="006F19FD"/>
    <w:rsid w:val="006F66C0"/>
    <w:rsid w:val="006F772F"/>
    <w:rsid w:val="00700644"/>
    <w:rsid w:val="007018DE"/>
    <w:rsid w:val="007025A1"/>
    <w:rsid w:val="00702BAA"/>
    <w:rsid w:val="0070351E"/>
    <w:rsid w:val="00703C99"/>
    <w:rsid w:val="0070417A"/>
    <w:rsid w:val="00705013"/>
    <w:rsid w:val="007050A7"/>
    <w:rsid w:val="00706275"/>
    <w:rsid w:val="0070677C"/>
    <w:rsid w:val="00707184"/>
    <w:rsid w:val="0070722A"/>
    <w:rsid w:val="00707273"/>
    <w:rsid w:val="0070732D"/>
    <w:rsid w:val="00710C15"/>
    <w:rsid w:val="00710F3F"/>
    <w:rsid w:val="00711694"/>
    <w:rsid w:val="0071285E"/>
    <w:rsid w:val="00715302"/>
    <w:rsid w:val="00715885"/>
    <w:rsid w:val="00720A68"/>
    <w:rsid w:val="00720E5C"/>
    <w:rsid w:val="00722F96"/>
    <w:rsid w:val="0072398E"/>
    <w:rsid w:val="007253D2"/>
    <w:rsid w:val="00727F42"/>
    <w:rsid w:val="00730AD6"/>
    <w:rsid w:val="00733FF7"/>
    <w:rsid w:val="00734A53"/>
    <w:rsid w:val="00734FA2"/>
    <w:rsid w:val="00735E8F"/>
    <w:rsid w:val="00736484"/>
    <w:rsid w:val="007372BD"/>
    <w:rsid w:val="007376D2"/>
    <w:rsid w:val="007401C4"/>
    <w:rsid w:val="00740838"/>
    <w:rsid w:val="00742947"/>
    <w:rsid w:val="007435C5"/>
    <w:rsid w:val="007440AB"/>
    <w:rsid w:val="007442C6"/>
    <w:rsid w:val="00744D55"/>
    <w:rsid w:val="007458FE"/>
    <w:rsid w:val="00746F66"/>
    <w:rsid w:val="00750169"/>
    <w:rsid w:val="007516B4"/>
    <w:rsid w:val="00751C01"/>
    <w:rsid w:val="00751DE4"/>
    <w:rsid w:val="00752641"/>
    <w:rsid w:val="00753302"/>
    <w:rsid w:val="0075331C"/>
    <w:rsid w:val="00760781"/>
    <w:rsid w:val="007609F1"/>
    <w:rsid w:val="007638EC"/>
    <w:rsid w:val="00765B67"/>
    <w:rsid w:val="00765EB4"/>
    <w:rsid w:val="00771618"/>
    <w:rsid w:val="00772FA8"/>
    <w:rsid w:val="00773D24"/>
    <w:rsid w:val="0077531E"/>
    <w:rsid w:val="00775478"/>
    <w:rsid w:val="00775DB3"/>
    <w:rsid w:val="0077735D"/>
    <w:rsid w:val="0078017D"/>
    <w:rsid w:val="0078084E"/>
    <w:rsid w:val="007828E4"/>
    <w:rsid w:val="0079160A"/>
    <w:rsid w:val="007933F2"/>
    <w:rsid w:val="00794542"/>
    <w:rsid w:val="00794543"/>
    <w:rsid w:val="00794AA6"/>
    <w:rsid w:val="00794DFD"/>
    <w:rsid w:val="00795895"/>
    <w:rsid w:val="007967FD"/>
    <w:rsid w:val="007A27AC"/>
    <w:rsid w:val="007A3EF0"/>
    <w:rsid w:val="007A4AB3"/>
    <w:rsid w:val="007A5B1E"/>
    <w:rsid w:val="007A7C57"/>
    <w:rsid w:val="007B0B20"/>
    <w:rsid w:val="007B1B7A"/>
    <w:rsid w:val="007B3F09"/>
    <w:rsid w:val="007B59F1"/>
    <w:rsid w:val="007B6BEE"/>
    <w:rsid w:val="007C0938"/>
    <w:rsid w:val="007C111E"/>
    <w:rsid w:val="007C1867"/>
    <w:rsid w:val="007C27B6"/>
    <w:rsid w:val="007C2C70"/>
    <w:rsid w:val="007C320D"/>
    <w:rsid w:val="007C3918"/>
    <w:rsid w:val="007C524E"/>
    <w:rsid w:val="007C5274"/>
    <w:rsid w:val="007C7330"/>
    <w:rsid w:val="007D130B"/>
    <w:rsid w:val="007D1643"/>
    <w:rsid w:val="007D18CE"/>
    <w:rsid w:val="007D21D8"/>
    <w:rsid w:val="007D3E66"/>
    <w:rsid w:val="007D4188"/>
    <w:rsid w:val="007D49ED"/>
    <w:rsid w:val="007D4C29"/>
    <w:rsid w:val="007D56C0"/>
    <w:rsid w:val="007D73D8"/>
    <w:rsid w:val="007E00C2"/>
    <w:rsid w:val="007E1AA2"/>
    <w:rsid w:val="007E2613"/>
    <w:rsid w:val="007E2A16"/>
    <w:rsid w:val="007E2C70"/>
    <w:rsid w:val="007E2C7E"/>
    <w:rsid w:val="007E2CEA"/>
    <w:rsid w:val="007E3107"/>
    <w:rsid w:val="007E38D5"/>
    <w:rsid w:val="007E4C80"/>
    <w:rsid w:val="007E528F"/>
    <w:rsid w:val="007E5DD6"/>
    <w:rsid w:val="007F0341"/>
    <w:rsid w:val="007F0CB9"/>
    <w:rsid w:val="007F0D9D"/>
    <w:rsid w:val="007F174C"/>
    <w:rsid w:val="007F61DC"/>
    <w:rsid w:val="007F7E5F"/>
    <w:rsid w:val="008003B0"/>
    <w:rsid w:val="00802518"/>
    <w:rsid w:val="008039A4"/>
    <w:rsid w:val="008059A5"/>
    <w:rsid w:val="00805AE2"/>
    <w:rsid w:val="00810112"/>
    <w:rsid w:val="0081064C"/>
    <w:rsid w:val="00811BC1"/>
    <w:rsid w:val="008132DA"/>
    <w:rsid w:val="00814345"/>
    <w:rsid w:val="00814726"/>
    <w:rsid w:val="0081584C"/>
    <w:rsid w:val="0082135F"/>
    <w:rsid w:val="008219BC"/>
    <w:rsid w:val="008232A2"/>
    <w:rsid w:val="008248E6"/>
    <w:rsid w:val="008253BE"/>
    <w:rsid w:val="00825EFF"/>
    <w:rsid w:val="00827E33"/>
    <w:rsid w:val="0083243C"/>
    <w:rsid w:val="00833588"/>
    <w:rsid w:val="008339E4"/>
    <w:rsid w:val="00834D3A"/>
    <w:rsid w:val="00836C69"/>
    <w:rsid w:val="00837B6F"/>
    <w:rsid w:val="008406DD"/>
    <w:rsid w:val="00840CD4"/>
    <w:rsid w:val="00841616"/>
    <w:rsid w:val="00841E9A"/>
    <w:rsid w:val="008428A2"/>
    <w:rsid w:val="008437CC"/>
    <w:rsid w:val="00844005"/>
    <w:rsid w:val="00844DD4"/>
    <w:rsid w:val="008455F6"/>
    <w:rsid w:val="00846EEF"/>
    <w:rsid w:val="0084782E"/>
    <w:rsid w:val="00847F1F"/>
    <w:rsid w:val="00851EE3"/>
    <w:rsid w:val="00852064"/>
    <w:rsid w:val="00852A94"/>
    <w:rsid w:val="00853653"/>
    <w:rsid w:val="00855503"/>
    <w:rsid w:val="0085683E"/>
    <w:rsid w:val="008573C5"/>
    <w:rsid w:val="0086035D"/>
    <w:rsid w:val="00860488"/>
    <w:rsid w:val="008605E3"/>
    <w:rsid w:val="008616FD"/>
    <w:rsid w:val="00862A4E"/>
    <w:rsid w:val="00863C65"/>
    <w:rsid w:val="00865AFE"/>
    <w:rsid w:val="00867389"/>
    <w:rsid w:val="008674AD"/>
    <w:rsid w:val="00876523"/>
    <w:rsid w:val="00876546"/>
    <w:rsid w:val="00881ACB"/>
    <w:rsid w:val="00881D52"/>
    <w:rsid w:val="00886416"/>
    <w:rsid w:val="00886760"/>
    <w:rsid w:val="00886B8A"/>
    <w:rsid w:val="00886C96"/>
    <w:rsid w:val="00890BE2"/>
    <w:rsid w:val="008918FA"/>
    <w:rsid w:val="0089256A"/>
    <w:rsid w:val="00892AED"/>
    <w:rsid w:val="00892FE9"/>
    <w:rsid w:val="00894CC3"/>
    <w:rsid w:val="008956EB"/>
    <w:rsid w:val="00896C58"/>
    <w:rsid w:val="0089712C"/>
    <w:rsid w:val="008A04FC"/>
    <w:rsid w:val="008A08D3"/>
    <w:rsid w:val="008A0DFD"/>
    <w:rsid w:val="008A2481"/>
    <w:rsid w:val="008A297A"/>
    <w:rsid w:val="008A3821"/>
    <w:rsid w:val="008A4111"/>
    <w:rsid w:val="008A66D6"/>
    <w:rsid w:val="008B0AA6"/>
    <w:rsid w:val="008B1A5B"/>
    <w:rsid w:val="008B1ED5"/>
    <w:rsid w:val="008B224B"/>
    <w:rsid w:val="008B2D45"/>
    <w:rsid w:val="008B3C39"/>
    <w:rsid w:val="008B50D6"/>
    <w:rsid w:val="008B540D"/>
    <w:rsid w:val="008B6C12"/>
    <w:rsid w:val="008B76F4"/>
    <w:rsid w:val="008B7F53"/>
    <w:rsid w:val="008C1D83"/>
    <w:rsid w:val="008C23EF"/>
    <w:rsid w:val="008C2A6D"/>
    <w:rsid w:val="008C2EE1"/>
    <w:rsid w:val="008C7618"/>
    <w:rsid w:val="008D288B"/>
    <w:rsid w:val="008D4C64"/>
    <w:rsid w:val="008D4F67"/>
    <w:rsid w:val="008D5F53"/>
    <w:rsid w:val="008D6159"/>
    <w:rsid w:val="008D646B"/>
    <w:rsid w:val="008D7C4B"/>
    <w:rsid w:val="008E01F2"/>
    <w:rsid w:val="008E292E"/>
    <w:rsid w:val="008E29A4"/>
    <w:rsid w:val="008E32C7"/>
    <w:rsid w:val="008E4378"/>
    <w:rsid w:val="008E535D"/>
    <w:rsid w:val="008E6350"/>
    <w:rsid w:val="008E697F"/>
    <w:rsid w:val="008E729D"/>
    <w:rsid w:val="008E7EFA"/>
    <w:rsid w:val="008F092A"/>
    <w:rsid w:val="008F0BCA"/>
    <w:rsid w:val="008F2955"/>
    <w:rsid w:val="008F3100"/>
    <w:rsid w:val="008F374A"/>
    <w:rsid w:val="008F3B3A"/>
    <w:rsid w:val="008F3D87"/>
    <w:rsid w:val="008F3DEC"/>
    <w:rsid w:val="008F465E"/>
    <w:rsid w:val="008F50C6"/>
    <w:rsid w:val="008F6B2C"/>
    <w:rsid w:val="008F7BD9"/>
    <w:rsid w:val="00900CD1"/>
    <w:rsid w:val="00901AB4"/>
    <w:rsid w:val="00904A44"/>
    <w:rsid w:val="009056DC"/>
    <w:rsid w:val="00905A80"/>
    <w:rsid w:val="00910139"/>
    <w:rsid w:val="009113DD"/>
    <w:rsid w:val="0091225D"/>
    <w:rsid w:val="009137FE"/>
    <w:rsid w:val="00913909"/>
    <w:rsid w:val="0091487B"/>
    <w:rsid w:val="009152AF"/>
    <w:rsid w:val="00915C34"/>
    <w:rsid w:val="00916162"/>
    <w:rsid w:val="00920DF2"/>
    <w:rsid w:val="00921A35"/>
    <w:rsid w:val="009229E0"/>
    <w:rsid w:val="009232A4"/>
    <w:rsid w:val="00923548"/>
    <w:rsid w:val="0092355E"/>
    <w:rsid w:val="00924379"/>
    <w:rsid w:val="0092635A"/>
    <w:rsid w:val="009268A9"/>
    <w:rsid w:val="00926FAB"/>
    <w:rsid w:val="009272FC"/>
    <w:rsid w:val="0093286F"/>
    <w:rsid w:val="00933155"/>
    <w:rsid w:val="00935ED5"/>
    <w:rsid w:val="00936F8E"/>
    <w:rsid w:val="009376AA"/>
    <w:rsid w:val="00940F2B"/>
    <w:rsid w:val="00941C9F"/>
    <w:rsid w:val="009420AE"/>
    <w:rsid w:val="009423F8"/>
    <w:rsid w:val="00943D7C"/>
    <w:rsid w:val="00943EF4"/>
    <w:rsid w:val="00944CEE"/>
    <w:rsid w:val="00945167"/>
    <w:rsid w:val="009467ED"/>
    <w:rsid w:val="00946E26"/>
    <w:rsid w:val="00947261"/>
    <w:rsid w:val="00947D3F"/>
    <w:rsid w:val="009531AB"/>
    <w:rsid w:val="009552FF"/>
    <w:rsid w:val="009555A9"/>
    <w:rsid w:val="0095570D"/>
    <w:rsid w:val="009572E8"/>
    <w:rsid w:val="00957962"/>
    <w:rsid w:val="00957BEC"/>
    <w:rsid w:val="00960B55"/>
    <w:rsid w:val="009613CA"/>
    <w:rsid w:val="009616DA"/>
    <w:rsid w:val="00961B07"/>
    <w:rsid w:val="00963154"/>
    <w:rsid w:val="0096661A"/>
    <w:rsid w:val="00966A35"/>
    <w:rsid w:val="009670F4"/>
    <w:rsid w:val="00967824"/>
    <w:rsid w:val="00967D48"/>
    <w:rsid w:val="00967F3F"/>
    <w:rsid w:val="009702CE"/>
    <w:rsid w:val="00970651"/>
    <w:rsid w:val="009718EE"/>
    <w:rsid w:val="009722A3"/>
    <w:rsid w:val="00972380"/>
    <w:rsid w:val="00972729"/>
    <w:rsid w:val="0097377A"/>
    <w:rsid w:val="00973F77"/>
    <w:rsid w:val="009747B2"/>
    <w:rsid w:val="00975955"/>
    <w:rsid w:val="00975E2F"/>
    <w:rsid w:val="00980D7D"/>
    <w:rsid w:val="00980D9D"/>
    <w:rsid w:val="00981661"/>
    <w:rsid w:val="009818AE"/>
    <w:rsid w:val="0098512A"/>
    <w:rsid w:val="00985EF2"/>
    <w:rsid w:val="00986292"/>
    <w:rsid w:val="009909A6"/>
    <w:rsid w:val="00990E03"/>
    <w:rsid w:val="00992D32"/>
    <w:rsid w:val="0099410E"/>
    <w:rsid w:val="00994D15"/>
    <w:rsid w:val="00995C70"/>
    <w:rsid w:val="009974DD"/>
    <w:rsid w:val="00997A31"/>
    <w:rsid w:val="00997B2C"/>
    <w:rsid w:val="009A08CE"/>
    <w:rsid w:val="009A0FDB"/>
    <w:rsid w:val="009A1049"/>
    <w:rsid w:val="009A3660"/>
    <w:rsid w:val="009A51E9"/>
    <w:rsid w:val="009A5783"/>
    <w:rsid w:val="009A69ED"/>
    <w:rsid w:val="009A7027"/>
    <w:rsid w:val="009A7537"/>
    <w:rsid w:val="009A762B"/>
    <w:rsid w:val="009A7C3B"/>
    <w:rsid w:val="009B2EC9"/>
    <w:rsid w:val="009B3ABB"/>
    <w:rsid w:val="009B4016"/>
    <w:rsid w:val="009B5D42"/>
    <w:rsid w:val="009C00A5"/>
    <w:rsid w:val="009C0C90"/>
    <w:rsid w:val="009C0E07"/>
    <w:rsid w:val="009C0F8F"/>
    <w:rsid w:val="009C1D4B"/>
    <w:rsid w:val="009C22DF"/>
    <w:rsid w:val="009C2560"/>
    <w:rsid w:val="009C26E5"/>
    <w:rsid w:val="009C3035"/>
    <w:rsid w:val="009C31CF"/>
    <w:rsid w:val="009C50EB"/>
    <w:rsid w:val="009C634C"/>
    <w:rsid w:val="009D0E5A"/>
    <w:rsid w:val="009D1135"/>
    <w:rsid w:val="009D3700"/>
    <w:rsid w:val="009D41F4"/>
    <w:rsid w:val="009D4B01"/>
    <w:rsid w:val="009D51F2"/>
    <w:rsid w:val="009D5251"/>
    <w:rsid w:val="009D5B0B"/>
    <w:rsid w:val="009D5D64"/>
    <w:rsid w:val="009D706A"/>
    <w:rsid w:val="009E036A"/>
    <w:rsid w:val="009E0C52"/>
    <w:rsid w:val="009E1EEF"/>
    <w:rsid w:val="009E369F"/>
    <w:rsid w:val="009E51E3"/>
    <w:rsid w:val="009E6021"/>
    <w:rsid w:val="009E6A1D"/>
    <w:rsid w:val="009E6F38"/>
    <w:rsid w:val="009E707D"/>
    <w:rsid w:val="009E7679"/>
    <w:rsid w:val="009F06FD"/>
    <w:rsid w:val="009F0F8B"/>
    <w:rsid w:val="009F31B9"/>
    <w:rsid w:val="009F3851"/>
    <w:rsid w:val="009F41CF"/>
    <w:rsid w:val="009F50A9"/>
    <w:rsid w:val="009F6FF2"/>
    <w:rsid w:val="009F732E"/>
    <w:rsid w:val="00A010BB"/>
    <w:rsid w:val="00A02637"/>
    <w:rsid w:val="00A06501"/>
    <w:rsid w:val="00A0747D"/>
    <w:rsid w:val="00A11E03"/>
    <w:rsid w:val="00A1397E"/>
    <w:rsid w:val="00A1410E"/>
    <w:rsid w:val="00A14956"/>
    <w:rsid w:val="00A14BB4"/>
    <w:rsid w:val="00A15E41"/>
    <w:rsid w:val="00A16E13"/>
    <w:rsid w:val="00A17382"/>
    <w:rsid w:val="00A174B4"/>
    <w:rsid w:val="00A2078A"/>
    <w:rsid w:val="00A2260B"/>
    <w:rsid w:val="00A24186"/>
    <w:rsid w:val="00A24724"/>
    <w:rsid w:val="00A2479A"/>
    <w:rsid w:val="00A257A2"/>
    <w:rsid w:val="00A25AE3"/>
    <w:rsid w:val="00A26578"/>
    <w:rsid w:val="00A27756"/>
    <w:rsid w:val="00A3138C"/>
    <w:rsid w:val="00A3186D"/>
    <w:rsid w:val="00A32BD3"/>
    <w:rsid w:val="00A32E20"/>
    <w:rsid w:val="00A3333B"/>
    <w:rsid w:val="00A33DE0"/>
    <w:rsid w:val="00A347F1"/>
    <w:rsid w:val="00A36367"/>
    <w:rsid w:val="00A3736E"/>
    <w:rsid w:val="00A408BA"/>
    <w:rsid w:val="00A40EDE"/>
    <w:rsid w:val="00A44931"/>
    <w:rsid w:val="00A475F9"/>
    <w:rsid w:val="00A506C4"/>
    <w:rsid w:val="00A52721"/>
    <w:rsid w:val="00A53B6B"/>
    <w:rsid w:val="00A56A87"/>
    <w:rsid w:val="00A60208"/>
    <w:rsid w:val="00A602F5"/>
    <w:rsid w:val="00A606B8"/>
    <w:rsid w:val="00A610B1"/>
    <w:rsid w:val="00A61928"/>
    <w:rsid w:val="00A6254A"/>
    <w:rsid w:val="00A6262E"/>
    <w:rsid w:val="00A631B3"/>
    <w:rsid w:val="00A6431A"/>
    <w:rsid w:val="00A64C2C"/>
    <w:rsid w:val="00A64F28"/>
    <w:rsid w:val="00A6646A"/>
    <w:rsid w:val="00A71F89"/>
    <w:rsid w:val="00A729F4"/>
    <w:rsid w:val="00A75095"/>
    <w:rsid w:val="00A7571C"/>
    <w:rsid w:val="00A758C5"/>
    <w:rsid w:val="00A7648C"/>
    <w:rsid w:val="00A76664"/>
    <w:rsid w:val="00A76D10"/>
    <w:rsid w:val="00A77FAA"/>
    <w:rsid w:val="00A822B1"/>
    <w:rsid w:val="00A8381D"/>
    <w:rsid w:val="00A838F9"/>
    <w:rsid w:val="00A8566E"/>
    <w:rsid w:val="00A861BA"/>
    <w:rsid w:val="00A86C44"/>
    <w:rsid w:val="00A87B0F"/>
    <w:rsid w:val="00A90354"/>
    <w:rsid w:val="00A903D7"/>
    <w:rsid w:val="00A910F9"/>
    <w:rsid w:val="00A91268"/>
    <w:rsid w:val="00A93E0E"/>
    <w:rsid w:val="00A94A41"/>
    <w:rsid w:val="00A95111"/>
    <w:rsid w:val="00A96E0C"/>
    <w:rsid w:val="00AA00E8"/>
    <w:rsid w:val="00AA0672"/>
    <w:rsid w:val="00AA070A"/>
    <w:rsid w:val="00AA3435"/>
    <w:rsid w:val="00AA3A0F"/>
    <w:rsid w:val="00AA4377"/>
    <w:rsid w:val="00AA5061"/>
    <w:rsid w:val="00AA5605"/>
    <w:rsid w:val="00AA5B39"/>
    <w:rsid w:val="00AB0584"/>
    <w:rsid w:val="00AB10E8"/>
    <w:rsid w:val="00AB1C0F"/>
    <w:rsid w:val="00AB3215"/>
    <w:rsid w:val="00AB325A"/>
    <w:rsid w:val="00AB32F9"/>
    <w:rsid w:val="00AB3B58"/>
    <w:rsid w:val="00AB46E7"/>
    <w:rsid w:val="00AB46F9"/>
    <w:rsid w:val="00AB4B8D"/>
    <w:rsid w:val="00AB4E6D"/>
    <w:rsid w:val="00AB534A"/>
    <w:rsid w:val="00AB6140"/>
    <w:rsid w:val="00AB63BF"/>
    <w:rsid w:val="00AB7571"/>
    <w:rsid w:val="00AB7C9E"/>
    <w:rsid w:val="00AC0DA2"/>
    <w:rsid w:val="00AC3D73"/>
    <w:rsid w:val="00AC75A9"/>
    <w:rsid w:val="00AD14C8"/>
    <w:rsid w:val="00AD1DCD"/>
    <w:rsid w:val="00AD2ABF"/>
    <w:rsid w:val="00AD56A1"/>
    <w:rsid w:val="00AD5B99"/>
    <w:rsid w:val="00AE082D"/>
    <w:rsid w:val="00AE1F7B"/>
    <w:rsid w:val="00AE2BB5"/>
    <w:rsid w:val="00AE37AB"/>
    <w:rsid w:val="00AE3FE1"/>
    <w:rsid w:val="00AE4549"/>
    <w:rsid w:val="00AE5998"/>
    <w:rsid w:val="00AE669F"/>
    <w:rsid w:val="00AE74DA"/>
    <w:rsid w:val="00AF2DB0"/>
    <w:rsid w:val="00AF3C08"/>
    <w:rsid w:val="00AF3E2F"/>
    <w:rsid w:val="00AF41E9"/>
    <w:rsid w:val="00AF436E"/>
    <w:rsid w:val="00AF4575"/>
    <w:rsid w:val="00AF4807"/>
    <w:rsid w:val="00AF4D4B"/>
    <w:rsid w:val="00AF53DA"/>
    <w:rsid w:val="00AF64FC"/>
    <w:rsid w:val="00AF6521"/>
    <w:rsid w:val="00AF68C6"/>
    <w:rsid w:val="00AF68DC"/>
    <w:rsid w:val="00AF692B"/>
    <w:rsid w:val="00B00D3E"/>
    <w:rsid w:val="00B0198E"/>
    <w:rsid w:val="00B036E1"/>
    <w:rsid w:val="00B047F6"/>
    <w:rsid w:val="00B07590"/>
    <w:rsid w:val="00B1209F"/>
    <w:rsid w:val="00B124B9"/>
    <w:rsid w:val="00B125BC"/>
    <w:rsid w:val="00B13A76"/>
    <w:rsid w:val="00B14C33"/>
    <w:rsid w:val="00B165B1"/>
    <w:rsid w:val="00B16742"/>
    <w:rsid w:val="00B16892"/>
    <w:rsid w:val="00B21C4E"/>
    <w:rsid w:val="00B2241C"/>
    <w:rsid w:val="00B22978"/>
    <w:rsid w:val="00B24B36"/>
    <w:rsid w:val="00B25EB5"/>
    <w:rsid w:val="00B27126"/>
    <w:rsid w:val="00B27837"/>
    <w:rsid w:val="00B31B29"/>
    <w:rsid w:val="00B347BB"/>
    <w:rsid w:val="00B350A8"/>
    <w:rsid w:val="00B377B7"/>
    <w:rsid w:val="00B42598"/>
    <w:rsid w:val="00B43005"/>
    <w:rsid w:val="00B43F8E"/>
    <w:rsid w:val="00B44799"/>
    <w:rsid w:val="00B44A82"/>
    <w:rsid w:val="00B44BCF"/>
    <w:rsid w:val="00B450F9"/>
    <w:rsid w:val="00B46B3D"/>
    <w:rsid w:val="00B47912"/>
    <w:rsid w:val="00B47C7D"/>
    <w:rsid w:val="00B47DBE"/>
    <w:rsid w:val="00B50B59"/>
    <w:rsid w:val="00B53141"/>
    <w:rsid w:val="00B55CC2"/>
    <w:rsid w:val="00B56268"/>
    <w:rsid w:val="00B57D06"/>
    <w:rsid w:val="00B6038F"/>
    <w:rsid w:val="00B60F48"/>
    <w:rsid w:val="00B61063"/>
    <w:rsid w:val="00B62A08"/>
    <w:rsid w:val="00B642DE"/>
    <w:rsid w:val="00B64512"/>
    <w:rsid w:val="00B648F3"/>
    <w:rsid w:val="00B64A09"/>
    <w:rsid w:val="00B6591F"/>
    <w:rsid w:val="00B65A80"/>
    <w:rsid w:val="00B66D1D"/>
    <w:rsid w:val="00B66E03"/>
    <w:rsid w:val="00B7012B"/>
    <w:rsid w:val="00B704FF"/>
    <w:rsid w:val="00B70CF3"/>
    <w:rsid w:val="00B70D14"/>
    <w:rsid w:val="00B72F61"/>
    <w:rsid w:val="00B75493"/>
    <w:rsid w:val="00B77967"/>
    <w:rsid w:val="00B8228E"/>
    <w:rsid w:val="00B8355A"/>
    <w:rsid w:val="00B83D5C"/>
    <w:rsid w:val="00B876DD"/>
    <w:rsid w:val="00B87DB1"/>
    <w:rsid w:val="00B920CC"/>
    <w:rsid w:val="00B92429"/>
    <w:rsid w:val="00B93506"/>
    <w:rsid w:val="00B93855"/>
    <w:rsid w:val="00B93CDA"/>
    <w:rsid w:val="00B9430D"/>
    <w:rsid w:val="00B952A4"/>
    <w:rsid w:val="00B9605B"/>
    <w:rsid w:val="00B96811"/>
    <w:rsid w:val="00B96817"/>
    <w:rsid w:val="00B97190"/>
    <w:rsid w:val="00B97F41"/>
    <w:rsid w:val="00BA1056"/>
    <w:rsid w:val="00BA14FE"/>
    <w:rsid w:val="00BA1846"/>
    <w:rsid w:val="00BA2153"/>
    <w:rsid w:val="00BA47F4"/>
    <w:rsid w:val="00BA4DD2"/>
    <w:rsid w:val="00BA6A0B"/>
    <w:rsid w:val="00BA7DD0"/>
    <w:rsid w:val="00BA7EFF"/>
    <w:rsid w:val="00BB0D9B"/>
    <w:rsid w:val="00BB0F2A"/>
    <w:rsid w:val="00BB0FE0"/>
    <w:rsid w:val="00BB1A8C"/>
    <w:rsid w:val="00BB2789"/>
    <w:rsid w:val="00BB291F"/>
    <w:rsid w:val="00BB3E99"/>
    <w:rsid w:val="00BB4FB7"/>
    <w:rsid w:val="00BB6FC0"/>
    <w:rsid w:val="00BB7EEB"/>
    <w:rsid w:val="00BC029E"/>
    <w:rsid w:val="00BC0641"/>
    <w:rsid w:val="00BC2EFB"/>
    <w:rsid w:val="00BC3372"/>
    <w:rsid w:val="00BC35AA"/>
    <w:rsid w:val="00BC4A42"/>
    <w:rsid w:val="00BC5D34"/>
    <w:rsid w:val="00BC7377"/>
    <w:rsid w:val="00BD0537"/>
    <w:rsid w:val="00BD1F49"/>
    <w:rsid w:val="00BD1F98"/>
    <w:rsid w:val="00BD29DE"/>
    <w:rsid w:val="00BD2F9B"/>
    <w:rsid w:val="00BD4E05"/>
    <w:rsid w:val="00BD4FEE"/>
    <w:rsid w:val="00BD61B5"/>
    <w:rsid w:val="00BD6765"/>
    <w:rsid w:val="00BD7894"/>
    <w:rsid w:val="00BD7ADC"/>
    <w:rsid w:val="00BD7AF5"/>
    <w:rsid w:val="00BE033E"/>
    <w:rsid w:val="00BE0E67"/>
    <w:rsid w:val="00BE19A7"/>
    <w:rsid w:val="00BE1D33"/>
    <w:rsid w:val="00BE1FEA"/>
    <w:rsid w:val="00BE293D"/>
    <w:rsid w:val="00BE3031"/>
    <w:rsid w:val="00BE3712"/>
    <w:rsid w:val="00BE3800"/>
    <w:rsid w:val="00BE3993"/>
    <w:rsid w:val="00BE5537"/>
    <w:rsid w:val="00BE57D8"/>
    <w:rsid w:val="00BE59BC"/>
    <w:rsid w:val="00BE5FC0"/>
    <w:rsid w:val="00BE7C8F"/>
    <w:rsid w:val="00BF0165"/>
    <w:rsid w:val="00BF12A3"/>
    <w:rsid w:val="00BF1AAC"/>
    <w:rsid w:val="00BF1BE5"/>
    <w:rsid w:val="00BF309C"/>
    <w:rsid w:val="00BF3547"/>
    <w:rsid w:val="00BF3659"/>
    <w:rsid w:val="00BF414E"/>
    <w:rsid w:val="00BF4449"/>
    <w:rsid w:val="00BF49F1"/>
    <w:rsid w:val="00BF4D39"/>
    <w:rsid w:val="00BF5089"/>
    <w:rsid w:val="00BF57FA"/>
    <w:rsid w:val="00BF67B3"/>
    <w:rsid w:val="00BF779A"/>
    <w:rsid w:val="00BF7843"/>
    <w:rsid w:val="00BF7B62"/>
    <w:rsid w:val="00C025E7"/>
    <w:rsid w:val="00C02BAE"/>
    <w:rsid w:val="00C0429D"/>
    <w:rsid w:val="00C106B7"/>
    <w:rsid w:val="00C1120C"/>
    <w:rsid w:val="00C11E51"/>
    <w:rsid w:val="00C11E65"/>
    <w:rsid w:val="00C13646"/>
    <w:rsid w:val="00C13F9A"/>
    <w:rsid w:val="00C14C71"/>
    <w:rsid w:val="00C15A5E"/>
    <w:rsid w:val="00C164BD"/>
    <w:rsid w:val="00C203CC"/>
    <w:rsid w:val="00C21707"/>
    <w:rsid w:val="00C219B4"/>
    <w:rsid w:val="00C21EFB"/>
    <w:rsid w:val="00C22799"/>
    <w:rsid w:val="00C228F2"/>
    <w:rsid w:val="00C22FA3"/>
    <w:rsid w:val="00C271E5"/>
    <w:rsid w:val="00C31345"/>
    <w:rsid w:val="00C31A3C"/>
    <w:rsid w:val="00C32388"/>
    <w:rsid w:val="00C32FD4"/>
    <w:rsid w:val="00C33F70"/>
    <w:rsid w:val="00C33F96"/>
    <w:rsid w:val="00C36F7D"/>
    <w:rsid w:val="00C37646"/>
    <w:rsid w:val="00C4169B"/>
    <w:rsid w:val="00C434D4"/>
    <w:rsid w:val="00C436F5"/>
    <w:rsid w:val="00C43FBF"/>
    <w:rsid w:val="00C44E7D"/>
    <w:rsid w:val="00C451F4"/>
    <w:rsid w:val="00C45B95"/>
    <w:rsid w:val="00C46655"/>
    <w:rsid w:val="00C46FDB"/>
    <w:rsid w:val="00C47080"/>
    <w:rsid w:val="00C47101"/>
    <w:rsid w:val="00C5018D"/>
    <w:rsid w:val="00C516BF"/>
    <w:rsid w:val="00C51E7E"/>
    <w:rsid w:val="00C52321"/>
    <w:rsid w:val="00C56067"/>
    <w:rsid w:val="00C5760C"/>
    <w:rsid w:val="00C607B4"/>
    <w:rsid w:val="00C60DDB"/>
    <w:rsid w:val="00C61213"/>
    <w:rsid w:val="00C616BC"/>
    <w:rsid w:val="00C619B6"/>
    <w:rsid w:val="00C6210A"/>
    <w:rsid w:val="00C62215"/>
    <w:rsid w:val="00C63B6A"/>
    <w:rsid w:val="00C64691"/>
    <w:rsid w:val="00C6740D"/>
    <w:rsid w:val="00C7038C"/>
    <w:rsid w:val="00C708EA"/>
    <w:rsid w:val="00C70A99"/>
    <w:rsid w:val="00C73A06"/>
    <w:rsid w:val="00C75C37"/>
    <w:rsid w:val="00C76E80"/>
    <w:rsid w:val="00C772DB"/>
    <w:rsid w:val="00C81D50"/>
    <w:rsid w:val="00C827DD"/>
    <w:rsid w:val="00C82A2D"/>
    <w:rsid w:val="00C831C5"/>
    <w:rsid w:val="00C837D7"/>
    <w:rsid w:val="00C83888"/>
    <w:rsid w:val="00C85011"/>
    <w:rsid w:val="00C86106"/>
    <w:rsid w:val="00C86964"/>
    <w:rsid w:val="00C869E2"/>
    <w:rsid w:val="00C873EB"/>
    <w:rsid w:val="00C87EBE"/>
    <w:rsid w:val="00C90430"/>
    <w:rsid w:val="00C93653"/>
    <w:rsid w:val="00C93AE9"/>
    <w:rsid w:val="00C9586E"/>
    <w:rsid w:val="00CA0B6A"/>
    <w:rsid w:val="00CA0C22"/>
    <w:rsid w:val="00CA3FCF"/>
    <w:rsid w:val="00CA4027"/>
    <w:rsid w:val="00CA4605"/>
    <w:rsid w:val="00CA5E99"/>
    <w:rsid w:val="00CA6427"/>
    <w:rsid w:val="00CA6C17"/>
    <w:rsid w:val="00CA70A3"/>
    <w:rsid w:val="00CB0BE3"/>
    <w:rsid w:val="00CB1235"/>
    <w:rsid w:val="00CB147B"/>
    <w:rsid w:val="00CB16CF"/>
    <w:rsid w:val="00CB4E42"/>
    <w:rsid w:val="00CB54BB"/>
    <w:rsid w:val="00CB588C"/>
    <w:rsid w:val="00CB6145"/>
    <w:rsid w:val="00CB642B"/>
    <w:rsid w:val="00CB667A"/>
    <w:rsid w:val="00CB70C0"/>
    <w:rsid w:val="00CC1EAA"/>
    <w:rsid w:val="00CC27F2"/>
    <w:rsid w:val="00CC2F80"/>
    <w:rsid w:val="00CC325B"/>
    <w:rsid w:val="00CC490E"/>
    <w:rsid w:val="00CC5555"/>
    <w:rsid w:val="00CC570E"/>
    <w:rsid w:val="00CC7601"/>
    <w:rsid w:val="00CD00BD"/>
    <w:rsid w:val="00CD125B"/>
    <w:rsid w:val="00CD45D1"/>
    <w:rsid w:val="00CD5D76"/>
    <w:rsid w:val="00CD5DE7"/>
    <w:rsid w:val="00CD6475"/>
    <w:rsid w:val="00CD71F7"/>
    <w:rsid w:val="00CE0B00"/>
    <w:rsid w:val="00CE0B8A"/>
    <w:rsid w:val="00CE1CB8"/>
    <w:rsid w:val="00CE23A9"/>
    <w:rsid w:val="00CE34A0"/>
    <w:rsid w:val="00CE3F0B"/>
    <w:rsid w:val="00CE4052"/>
    <w:rsid w:val="00CE5447"/>
    <w:rsid w:val="00CE57F4"/>
    <w:rsid w:val="00CE79D5"/>
    <w:rsid w:val="00CF18BD"/>
    <w:rsid w:val="00CF2841"/>
    <w:rsid w:val="00CF2A72"/>
    <w:rsid w:val="00CF322E"/>
    <w:rsid w:val="00CF34D7"/>
    <w:rsid w:val="00CF35FF"/>
    <w:rsid w:val="00CF3B40"/>
    <w:rsid w:val="00CF56C9"/>
    <w:rsid w:val="00CF5B94"/>
    <w:rsid w:val="00CF711D"/>
    <w:rsid w:val="00CF77AF"/>
    <w:rsid w:val="00CF7811"/>
    <w:rsid w:val="00D0064A"/>
    <w:rsid w:val="00D0115C"/>
    <w:rsid w:val="00D01457"/>
    <w:rsid w:val="00D01A97"/>
    <w:rsid w:val="00D03282"/>
    <w:rsid w:val="00D0384D"/>
    <w:rsid w:val="00D03F24"/>
    <w:rsid w:val="00D042C1"/>
    <w:rsid w:val="00D04ABF"/>
    <w:rsid w:val="00D05C71"/>
    <w:rsid w:val="00D10081"/>
    <w:rsid w:val="00D105FD"/>
    <w:rsid w:val="00D10A41"/>
    <w:rsid w:val="00D113AA"/>
    <w:rsid w:val="00D1232B"/>
    <w:rsid w:val="00D147CC"/>
    <w:rsid w:val="00D16DFA"/>
    <w:rsid w:val="00D2022A"/>
    <w:rsid w:val="00D20B34"/>
    <w:rsid w:val="00D230A7"/>
    <w:rsid w:val="00D2328D"/>
    <w:rsid w:val="00D2453B"/>
    <w:rsid w:val="00D249F8"/>
    <w:rsid w:val="00D251D8"/>
    <w:rsid w:val="00D2682D"/>
    <w:rsid w:val="00D26A32"/>
    <w:rsid w:val="00D2767F"/>
    <w:rsid w:val="00D3119A"/>
    <w:rsid w:val="00D327D3"/>
    <w:rsid w:val="00D334C2"/>
    <w:rsid w:val="00D33E04"/>
    <w:rsid w:val="00D36098"/>
    <w:rsid w:val="00D36C2D"/>
    <w:rsid w:val="00D36D90"/>
    <w:rsid w:val="00D36DC0"/>
    <w:rsid w:val="00D37486"/>
    <w:rsid w:val="00D40E53"/>
    <w:rsid w:val="00D4175E"/>
    <w:rsid w:val="00D42885"/>
    <w:rsid w:val="00D44816"/>
    <w:rsid w:val="00D4552A"/>
    <w:rsid w:val="00D455FF"/>
    <w:rsid w:val="00D50023"/>
    <w:rsid w:val="00D500AD"/>
    <w:rsid w:val="00D506DD"/>
    <w:rsid w:val="00D51225"/>
    <w:rsid w:val="00D53CFB"/>
    <w:rsid w:val="00D543B9"/>
    <w:rsid w:val="00D5494A"/>
    <w:rsid w:val="00D54F8C"/>
    <w:rsid w:val="00D554A0"/>
    <w:rsid w:val="00D565D9"/>
    <w:rsid w:val="00D60579"/>
    <w:rsid w:val="00D62960"/>
    <w:rsid w:val="00D63BBF"/>
    <w:rsid w:val="00D6512F"/>
    <w:rsid w:val="00D66BFA"/>
    <w:rsid w:val="00D66CFC"/>
    <w:rsid w:val="00D674E3"/>
    <w:rsid w:val="00D67FD4"/>
    <w:rsid w:val="00D70CAC"/>
    <w:rsid w:val="00D714CD"/>
    <w:rsid w:val="00D7203D"/>
    <w:rsid w:val="00D72583"/>
    <w:rsid w:val="00D738B1"/>
    <w:rsid w:val="00D758F0"/>
    <w:rsid w:val="00D75D44"/>
    <w:rsid w:val="00D771AF"/>
    <w:rsid w:val="00D7782A"/>
    <w:rsid w:val="00D77E70"/>
    <w:rsid w:val="00D77EA3"/>
    <w:rsid w:val="00D80C2D"/>
    <w:rsid w:val="00D81D7D"/>
    <w:rsid w:val="00D82600"/>
    <w:rsid w:val="00D83711"/>
    <w:rsid w:val="00D84BDF"/>
    <w:rsid w:val="00D84D97"/>
    <w:rsid w:val="00D85AA4"/>
    <w:rsid w:val="00D85E73"/>
    <w:rsid w:val="00D86058"/>
    <w:rsid w:val="00D87875"/>
    <w:rsid w:val="00D90E3F"/>
    <w:rsid w:val="00D9120F"/>
    <w:rsid w:val="00D92408"/>
    <w:rsid w:val="00D925DB"/>
    <w:rsid w:val="00D92D3B"/>
    <w:rsid w:val="00D94E53"/>
    <w:rsid w:val="00D952AE"/>
    <w:rsid w:val="00D97339"/>
    <w:rsid w:val="00D977A5"/>
    <w:rsid w:val="00D97F57"/>
    <w:rsid w:val="00DA4F83"/>
    <w:rsid w:val="00DA5E1E"/>
    <w:rsid w:val="00DA607B"/>
    <w:rsid w:val="00DA7BD7"/>
    <w:rsid w:val="00DB08EB"/>
    <w:rsid w:val="00DB0F23"/>
    <w:rsid w:val="00DB21BA"/>
    <w:rsid w:val="00DB456C"/>
    <w:rsid w:val="00DB4A13"/>
    <w:rsid w:val="00DB4F59"/>
    <w:rsid w:val="00DB56D9"/>
    <w:rsid w:val="00DB5E4A"/>
    <w:rsid w:val="00DC15D7"/>
    <w:rsid w:val="00DC1703"/>
    <w:rsid w:val="00DC1DAE"/>
    <w:rsid w:val="00DC2729"/>
    <w:rsid w:val="00DC3CE6"/>
    <w:rsid w:val="00DC5134"/>
    <w:rsid w:val="00DC6A27"/>
    <w:rsid w:val="00DC7209"/>
    <w:rsid w:val="00DC7237"/>
    <w:rsid w:val="00DC7424"/>
    <w:rsid w:val="00DC79D8"/>
    <w:rsid w:val="00DD1B48"/>
    <w:rsid w:val="00DD20B2"/>
    <w:rsid w:val="00DD39BD"/>
    <w:rsid w:val="00DD4AF2"/>
    <w:rsid w:val="00DD4E3F"/>
    <w:rsid w:val="00DD5540"/>
    <w:rsid w:val="00DD635E"/>
    <w:rsid w:val="00DE02DD"/>
    <w:rsid w:val="00DE06B4"/>
    <w:rsid w:val="00DE0824"/>
    <w:rsid w:val="00DE0F08"/>
    <w:rsid w:val="00DE0F69"/>
    <w:rsid w:val="00DE17E0"/>
    <w:rsid w:val="00DE1F61"/>
    <w:rsid w:val="00DE30C8"/>
    <w:rsid w:val="00DE31BF"/>
    <w:rsid w:val="00DE3C23"/>
    <w:rsid w:val="00DE44D8"/>
    <w:rsid w:val="00DE6C99"/>
    <w:rsid w:val="00DE7408"/>
    <w:rsid w:val="00DE7887"/>
    <w:rsid w:val="00DF0DCD"/>
    <w:rsid w:val="00DF5007"/>
    <w:rsid w:val="00DF64D7"/>
    <w:rsid w:val="00DF70AA"/>
    <w:rsid w:val="00DF710C"/>
    <w:rsid w:val="00E002C5"/>
    <w:rsid w:val="00E02917"/>
    <w:rsid w:val="00E02CE2"/>
    <w:rsid w:val="00E03784"/>
    <w:rsid w:val="00E06D47"/>
    <w:rsid w:val="00E07413"/>
    <w:rsid w:val="00E07A8B"/>
    <w:rsid w:val="00E07EDF"/>
    <w:rsid w:val="00E139C5"/>
    <w:rsid w:val="00E153B6"/>
    <w:rsid w:val="00E15874"/>
    <w:rsid w:val="00E20EBC"/>
    <w:rsid w:val="00E21B07"/>
    <w:rsid w:val="00E2224B"/>
    <w:rsid w:val="00E22312"/>
    <w:rsid w:val="00E26A08"/>
    <w:rsid w:val="00E27F90"/>
    <w:rsid w:val="00E30286"/>
    <w:rsid w:val="00E302BB"/>
    <w:rsid w:val="00E31CF9"/>
    <w:rsid w:val="00E36AD7"/>
    <w:rsid w:val="00E379F6"/>
    <w:rsid w:val="00E407D3"/>
    <w:rsid w:val="00E421D6"/>
    <w:rsid w:val="00E42223"/>
    <w:rsid w:val="00E42579"/>
    <w:rsid w:val="00E42D95"/>
    <w:rsid w:val="00E43E85"/>
    <w:rsid w:val="00E45161"/>
    <w:rsid w:val="00E45F3E"/>
    <w:rsid w:val="00E4628B"/>
    <w:rsid w:val="00E4707F"/>
    <w:rsid w:val="00E47BA0"/>
    <w:rsid w:val="00E5085E"/>
    <w:rsid w:val="00E50A07"/>
    <w:rsid w:val="00E51802"/>
    <w:rsid w:val="00E53763"/>
    <w:rsid w:val="00E53E77"/>
    <w:rsid w:val="00E55D90"/>
    <w:rsid w:val="00E56AC7"/>
    <w:rsid w:val="00E56FFC"/>
    <w:rsid w:val="00E57226"/>
    <w:rsid w:val="00E602AD"/>
    <w:rsid w:val="00E606D9"/>
    <w:rsid w:val="00E60B01"/>
    <w:rsid w:val="00E6115C"/>
    <w:rsid w:val="00E6217E"/>
    <w:rsid w:val="00E62388"/>
    <w:rsid w:val="00E6248B"/>
    <w:rsid w:val="00E64950"/>
    <w:rsid w:val="00E65470"/>
    <w:rsid w:val="00E6550D"/>
    <w:rsid w:val="00E65EA9"/>
    <w:rsid w:val="00E65F1A"/>
    <w:rsid w:val="00E66608"/>
    <w:rsid w:val="00E66B8C"/>
    <w:rsid w:val="00E678F5"/>
    <w:rsid w:val="00E700CB"/>
    <w:rsid w:val="00E71053"/>
    <w:rsid w:val="00E73685"/>
    <w:rsid w:val="00E742EA"/>
    <w:rsid w:val="00E7575B"/>
    <w:rsid w:val="00E760B9"/>
    <w:rsid w:val="00E769CA"/>
    <w:rsid w:val="00E80BEF"/>
    <w:rsid w:val="00E811EA"/>
    <w:rsid w:val="00E85046"/>
    <w:rsid w:val="00E862B5"/>
    <w:rsid w:val="00E86BB7"/>
    <w:rsid w:val="00E875D7"/>
    <w:rsid w:val="00E90208"/>
    <w:rsid w:val="00E90A54"/>
    <w:rsid w:val="00E90E5C"/>
    <w:rsid w:val="00E93A73"/>
    <w:rsid w:val="00E94179"/>
    <w:rsid w:val="00E944D4"/>
    <w:rsid w:val="00E94DE7"/>
    <w:rsid w:val="00E95290"/>
    <w:rsid w:val="00E9562F"/>
    <w:rsid w:val="00E95937"/>
    <w:rsid w:val="00EA1FB7"/>
    <w:rsid w:val="00EA3998"/>
    <w:rsid w:val="00EA3FC0"/>
    <w:rsid w:val="00EA57FE"/>
    <w:rsid w:val="00EA6789"/>
    <w:rsid w:val="00EA68EE"/>
    <w:rsid w:val="00EA6D27"/>
    <w:rsid w:val="00EA70C6"/>
    <w:rsid w:val="00EA7445"/>
    <w:rsid w:val="00EB027F"/>
    <w:rsid w:val="00EB0DFD"/>
    <w:rsid w:val="00EB1632"/>
    <w:rsid w:val="00EB1BDB"/>
    <w:rsid w:val="00EB272E"/>
    <w:rsid w:val="00EB4407"/>
    <w:rsid w:val="00EC15FA"/>
    <w:rsid w:val="00EC21FB"/>
    <w:rsid w:val="00EC580B"/>
    <w:rsid w:val="00EC59EE"/>
    <w:rsid w:val="00EC7927"/>
    <w:rsid w:val="00ED0D82"/>
    <w:rsid w:val="00ED2C87"/>
    <w:rsid w:val="00ED2FB0"/>
    <w:rsid w:val="00ED5117"/>
    <w:rsid w:val="00ED64D4"/>
    <w:rsid w:val="00ED7FC8"/>
    <w:rsid w:val="00EE159C"/>
    <w:rsid w:val="00EE3E29"/>
    <w:rsid w:val="00EE4C26"/>
    <w:rsid w:val="00EE4EB5"/>
    <w:rsid w:val="00EE518B"/>
    <w:rsid w:val="00EE6466"/>
    <w:rsid w:val="00EF1044"/>
    <w:rsid w:val="00EF2A5F"/>
    <w:rsid w:val="00EF4BAB"/>
    <w:rsid w:val="00EF6EC5"/>
    <w:rsid w:val="00EF7956"/>
    <w:rsid w:val="00F00579"/>
    <w:rsid w:val="00F00675"/>
    <w:rsid w:val="00F01415"/>
    <w:rsid w:val="00F029BD"/>
    <w:rsid w:val="00F035E3"/>
    <w:rsid w:val="00F04523"/>
    <w:rsid w:val="00F05934"/>
    <w:rsid w:val="00F06B2B"/>
    <w:rsid w:val="00F07E39"/>
    <w:rsid w:val="00F1155D"/>
    <w:rsid w:val="00F1305F"/>
    <w:rsid w:val="00F1419A"/>
    <w:rsid w:val="00F144A5"/>
    <w:rsid w:val="00F17E34"/>
    <w:rsid w:val="00F20A2B"/>
    <w:rsid w:val="00F22158"/>
    <w:rsid w:val="00F23107"/>
    <w:rsid w:val="00F23425"/>
    <w:rsid w:val="00F24DB5"/>
    <w:rsid w:val="00F25594"/>
    <w:rsid w:val="00F25B68"/>
    <w:rsid w:val="00F25D7E"/>
    <w:rsid w:val="00F269DB"/>
    <w:rsid w:val="00F27387"/>
    <w:rsid w:val="00F30443"/>
    <w:rsid w:val="00F30DED"/>
    <w:rsid w:val="00F31DA8"/>
    <w:rsid w:val="00F32ACC"/>
    <w:rsid w:val="00F3655E"/>
    <w:rsid w:val="00F37408"/>
    <w:rsid w:val="00F40199"/>
    <w:rsid w:val="00F42AFF"/>
    <w:rsid w:val="00F42C30"/>
    <w:rsid w:val="00F45703"/>
    <w:rsid w:val="00F46C96"/>
    <w:rsid w:val="00F528BB"/>
    <w:rsid w:val="00F52D0A"/>
    <w:rsid w:val="00F530CF"/>
    <w:rsid w:val="00F5576C"/>
    <w:rsid w:val="00F55B78"/>
    <w:rsid w:val="00F5619B"/>
    <w:rsid w:val="00F56B29"/>
    <w:rsid w:val="00F56F68"/>
    <w:rsid w:val="00F600B2"/>
    <w:rsid w:val="00F605EB"/>
    <w:rsid w:val="00F62E59"/>
    <w:rsid w:val="00F63509"/>
    <w:rsid w:val="00F65339"/>
    <w:rsid w:val="00F65D9F"/>
    <w:rsid w:val="00F66CBB"/>
    <w:rsid w:val="00F66D07"/>
    <w:rsid w:val="00F67F09"/>
    <w:rsid w:val="00F71DD6"/>
    <w:rsid w:val="00F71F45"/>
    <w:rsid w:val="00F72437"/>
    <w:rsid w:val="00F738FA"/>
    <w:rsid w:val="00F73CDD"/>
    <w:rsid w:val="00F742A7"/>
    <w:rsid w:val="00F76436"/>
    <w:rsid w:val="00F766D8"/>
    <w:rsid w:val="00F76A8B"/>
    <w:rsid w:val="00F777AC"/>
    <w:rsid w:val="00F81269"/>
    <w:rsid w:val="00F81999"/>
    <w:rsid w:val="00F82C8C"/>
    <w:rsid w:val="00F84EA3"/>
    <w:rsid w:val="00F85DDF"/>
    <w:rsid w:val="00F85F2E"/>
    <w:rsid w:val="00F864D2"/>
    <w:rsid w:val="00F8681F"/>
    <w:rsid w:val="00F86F1B"/>
    <w:rsid w:val="00F86FED"/>
    <w:rsid w:val="00F872B5"/>
    <w:rsid w:val="00F87BF7"/>
    <w:rsid w:val="00F87F68"/>
    <w:rsid w:val="00F9369E"/>
    <w:rsid w:val="00F93F98"/>
    <w:rsid w:val="00F960BD"/>
    <w:rsid w:val="00F96622"/>
    <w:rsid w:val="00F972E5"/>
    <w:rsid w:val="00FA0044"/>
    <w:rsid w:val="00FA053C"/>
    <w:rsid w:val="00FA1CFB"/>
    <w:rsid w:val="00FA2866"/>
    <w:rsid w:val="00FA2884"/>
    <w:rsid w:val="00FA63F6"/>
    <w:rsid w:val="00FA6CB4"/>
    <w:rsid w:val="00FA78B0"/>
    <w:rsid w:val="00FA78BE"/>
    <w:rsid w:val="00FA7CD5"/>
    <w:rsid w:val="00FA7F25"/>
    <w:rsid w:val="00FB0364"/>
    <w:rsid w:val="00FB058A"/>
    <w:rsid w:val="00FB137A"/>
    <w:rsid w:val="00FB228D"/>
    <w:rsid w:val="00FB2F6F"/>
    <w:rsid w:val="00FB3F1A"/>
    <w:rsid w:val="00FB4002"/>
    <w:rsid w:val="00FB4262"/>
    <w:rsid w:val="00FB42CC"/>
    <w:rsid w:val="00FB79AA"/>
    <w:rsid w:val="00FC124F"/>
    <w:rsid w:val="00FC180F"/>
    <w:rsid w:val="00FC1ED8"/>
    <w:rsid w:val="00FC2F07"/>
    <w:rsid w:val="00FC4E67"/>
    <w:rsid w:val="00FC594A"/>
    <w:rsid w:val="00FC5BB5"/>
    <w:rsid w:val="00FD059C"/>
    <w:rsid w:val="00FD0726"/>
    <w:rsid w:val="00FD0C8C"/>
    <w:rsid w:val="00FD1795"/>
    <w:rsid w:val="00FD44A8"/>
    <w:rsid w:val="00FD5585"/>
    <w:rsid w:val="00FD5878"/>
    <w:rsid w:val="00FD6BE7"/>
    <w:rsid w:val="00FD7A90"/>
    <w:rsid w:val="00FE0A21"/>
    <w:rsid w:val="00FE294E"/>
    <w:rsid w:val="00FE2B7C"/>
    <w:rsid w:val="00FE38D5"/>
    <w:rsid w:val="00FE4965"/>
    <w:rsid w:val="00FE50C3"/>
    <w:rsid w:val="00FE60A4"/>
    <w:rsid w:val="00FE7B08"/>
    <w:rsid w:val="00FF7C3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F96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323DA"/>
    <w:pPr>
      <w:widowControl w:val="0"/>
      <w:autoSpaceDE w:val="0"/>
      <w:autoSpaceDN w:val="0"/>
      <w:adjustRightInd w:val="0"/>
    </w:pPr>
    <w:rPr>
      <w:sz w:val="24"/>
      <w:szCs w:val="24"/>
      <w:lang w:val="en-US" w:eastAsia="nl-NL"/>
    </w:rPr>
  </w:style>
  <w:style w:type="paragraph" w:styleId="Heading1">
    <w:name w:val="heading 1"/>
    <w:aliases w:val="Section"/>
    <w:basedOn w:val="Normal"/>
    <w:next w:val="Normal"/>
    <w:qFormat/>
    <w:rsid w:val="00113FE1"/>
    <w:pPr>
      <w:keepNext/>
      <w:spacing w:before="240" w:after="160"/>
      <w:outlineLvl w:val="0"/>
    </w:pPr>
    <w:rPr>
      <w:b/>
      <w:bCs/>
      <w:sz w:val="34"/>
      <w:szCs w:val="34"/>
    </w:rPr>
  </w:style>
  <w:style w:type="paragraph" w:styleId="Heading2">
    <w:name w:val="heading 2"/>
    <w:aliases w:val="Subsection"/>
    <w:basedOn w:val="Normal"/>
    <w:next w:val="Normal"/>
    <w:qFormat/>
    <w:rsid w:val="00113FE1"/>
    <w:pPr>
      <w:keepNext/>
      <w:spacing w:before="240" w:after="160"/>
      <w:outlineLvl w:val="1"/>
    </w:pPr>
    <w:rPr>
      <w:i/>
      <w:iCs/>
      <w:sz w:val="28"/>
      <w:szCs w:val="28"/>
    </w:rPr>
  </w:style>
  <w:style w:type="paragraph" w:styleId="Heading3">
    <w:name w:val="heading 3"/>
    <w:aliases w:val="Subsubsection"/>
    <w:basedOn w:val="Normal"/>
    <w:next w:val="Normal"/>
    <w:qFormat/>
    <w:rsid w:val="00113FE1"/>
    <w:pPr>
      <w:keepNext/>
      <w:spacing w:before="240" w:after="160"/>
      <w:outlineLvl w:val="2"/>
    </w:pPr>
  </w:style>
  <w:style w:type="paragraph" w:styleId="Heading4">
    <w:name w:val="heading 4"/>
    <w:aliases w:val="Paragraph"/>
    <w:basedOn w:val="Normal"/>
    <w:next w:val="Normal"/>
    <w:qFormat/>
    <w:rsid w:val="00113FE1"/>
    <w:pPr>
      <w:keepNext/>
      <w:spacing w:before="240" w:after="160"/>
      <w:outlineLvl w:val="3"/>
    </w:pPr>
    <w:rPr>
      <w:b/>
      <w:bCs/>
    </w:rPr>
  </w:style>
  <w:style w:type="paragraph" w:styleId="Heading5">
    <w:name w:val="heading 5"/>
    <w:aliases w:val="Subparagraph"/>
    <w:basedOn w:val="Normal"/>
    <w:next w:val="Normal"/>
    <w:qFormat/>
    <w:rsid w:val="00113FE1"/>
    <w:pPr>
      <w:keepNext/>
      <w:spacing w:before="240" w:after="16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113FE1"/>
    <w:pPr>
      <w:spacing w:before="120" w:after="120"/>
      <w:jc w:val="center"/>
    </w:pPr>
    <w:rPr>
      <w:b/>
      <w:bCs/>
      <w:sz w:val="20"/>
      <w:szCs w:val="20"/>
    </w:rPr>
  </w:style>
  <w:style w:type="paragraph" w:customStyle="1" w:styleId="Footnote">
    <w:name w:val="Footnote"/>
    <w:basedOn w:val="Normal"/>
    <w:next w:val="Normal"/>
    <w:rsid w:val="00113FE1"/>
  </w:style>
  <w:style w:type="paragraph" w:customStyle="1" w:styleId="MTDisplayEquation">
    <w:name w:val="MTDisplayEquation"/>
    <w:basedOn w:val="Normal"/>
    <w:next w:val="Normal"/>
    <w:rsid w:val="00113FE1"/>
    <w:rPr>
      <w:sz w:val="20"/>
      <w:szCs w:val="20"/>
    </w:rPr>
  </w:style>
  <w:style w:type="paragraph" w:styleId="Header">
    <w:name w:val="header"/>
    <w:basedOn w:val="Normal"/>
    <w:link w:val="HeaderChar"/>
    <w:uiPriority w:val="99"/>
    <w:rsid w:val="004741A3"/>
    <w:pPr>
      <w:tabs>
        <w:tab w:val="center" w:pos="4536"/>
        <w:tab w:val="right" w:pos="9072"/>
      </w:tabs>
    </w:pPr>
  </w:style>
  <w:style w:type="character" w:styleId="PageNumber">
    <w:name w:val="page number"/>
    <w:basedOn w:val="DefaultParagraphFont"/>
    <w:rsid w:val="004741A3"/>
    <w:rPr>
      <w:rFonts w:cs="Times New Roman"/>
    </w:rPr>
  </w:style>
  <w:style w:type="character" w:styleId="Hyperlink">
    <w:name w:val="Hyperlink"/>
    <w:basedOn w:val="DefaultParagraphFont"/>
    <w:rsid w:val="004741A3"/>
    <w:rPr>
      <w:rFonts w:cs="Times New Roman"/>
      <w:color w:val="0000FF"/>
      <w:u w:val="none"/>
      <w:effect w:val="none"/>
    </w:rPr>
  </w:style>
  <w:style w:type="character" w:styleId="Strong">
    <w:name w:val="Strong"/>
    <w:basedOn w:val="DefaultParagraphFont"/>
    <w:qFormat/>
    <w:rsid w:val="004741A3"/>
    <w:rPr>
      <w:rFonts w:cs="Times New Roman"/>
      <w:b/>
      <w:bCs/>
    </w:rPr>
  </w:style>
  <w:style w:type="table" w:styleId="TableGrid">
    <w:name w:val="Table Grid"/>
    <w:basedOn w:val="TableNormal"/>
    <w:rsid w:val="004741A3"/>
    <w:pPr>
      <w:widowControl w:val="0"/>
      <w:autoSpaceDE w:val="0"/>
      <w:autoSpaceDN w:val="0"/>
      <w:adjustRightInd w:val="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4741A3"/>
    <w:pPr>
      <w:tabs>
        <w:tab w:val="center" w:pos="4536"/>
        <w:tab w:val="right" w:pos="9072"/>
      </w:tabs>
    </w:pPr>
  </w:style>
  <w:style w:type="paragraph" w:styleId="CommentText">
    <w:name w:val="annotation text"/>
    <w:basedOn w:val="Normal"/>
    <w:semiHidden/>
    <w:rsid w:val="004741A3"/>
    <w:pPr>
      <w:widowControl/>
      <w:autoSpaceDE/>
      <w:autoSpaceDN/>
      <w:adjustRightInd/>
    </w:pPr>
    <w:rPr>
      <w:sz w:val="20"/>
      <w:szCs w:val="20"/>
      <w:lang w:eastAsia="en-US"/>
    </w:rPr>
  </w:style>
  <w:style w:type="paragraph" w:styleId="BalloonText">
    <w:name w:val="Balloon Text"/>
    <w:basedOn w:val="Normal"/>
    <w:semiHidden/>
    <w:rsid w:val="004741A3"/>
    <w:rPr>
      <w:rFonts w:ascii="Lucida Grande" w:hAnsi="Lucida Grande"/>
      <w:sz w:val="18"/>
      <w:szCs w:val="18"/>
    </w:rPr>
  </w:style>
  <w:style w:type="character" w:styleId="CommentReference">
    <w:name w:val="annotation reference"/>
    <w:basedOn w:val="DefaultParagraphFont"/>
    <w:semiHidden/>
    <w:rsid w:val="004741A3"/>
    <w:rPr>
      <w:rFonts w:cs="Times New Roman"/>
      <w:sz w:val="16"/>
      <w:szCs w:val="16"/>
    </w:rPr>
  </w:style>
  <w:style w:type="paragraph" w:styleId="CommentSubject">
    <w:name w:val="annotation subject"/>
    <w:basedOn w:val="CommentText"/>
    <w:next w:val="CommentText"/>
    <w:semiHidden/>
    <w:rsid w:val="004741A3"/>
    <w:pPr>
      <w:widowControl w:val="0"/>
      <w:autoSpaceDE w:val="0"/>
      <w:autoSpaceDN w:val="0"/>
      <w:adjustRightInd w:val="0"/>
    </w:pPr>
    <w:rPr>
      <w:b/>
      <w:bCs/>
      <w:lang w:eastAsia="nl-NL"/>
    </w:rPr>
  </w:style>
  <w:style w:type="character" w:styleId="PlaceholderText">
    <w:name w:val="Placeholder Text"/>
    <w:basedOn w:val="DefaultParagraphFont"/>
    <w:uiPriority w:val="99"/>
    <w:semiHidden/>
    <w:rsid w:val="009F50A9"/>
    <w:rPr>
      <w:color w:val="808080"/>
    </w:rPr>
  </w:style>
  <w:style w:type="paragraph" w:customStyle="1" w:styleId="Default">
    <w:name w:val="Default"/>
    <w:rsid w:val="00FA78BE"/>
    <w:pPr>
      <w:widowControl w:val="0"/>
      <w:autoSpaceDE w:val="0"/>
      <w:autoSpaceDN w:val="0"/>
      <w:adjustRightInd w:val="0"/>
    </w:pPr>
    <w:rPr>
      <w:rFonts w:ascii="CMS L 10" w:eastAsiaTheme="minorEastAsia" w:hAnsi="CMS L 10" w:cs="CMS L 10"/>
      <w:color w:val="000000"/>
      <w:sz w:val="24"/>
      <w:szCs w:val="24"/>
    </w:rPr>
  </w:style>
  <w:style w:type="character" w:customStyle="1" w:styleId="HeaderChar">
    <w:name w:val="Header Char"/>
    <w:basedOn w:val="DefaultParagraphFont"/>
    <w:link w:val="Header"/>
    <w:uiPriority w:val="99"/>
    <w:rsid w:val="006E60E9"/>
    <w:rPr>
      <w:sz w:val="24"/>
      <w:szCs w:val="24"/>
      <w:lang w:val="en-US" w:eastAsia="nl-NL"/>
    </w:rPr>
  </w:style>
  <w:style w:type="paragraph" w:styleId="ListParagraph">
    <w:name w:val="List Paragraph"/>
    <w:basedOn w:val="Normal"/>
    <w:uiPriority w:val="34"/>
    <w:qFormat/>
    <w:rsid w:val="003A49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22646951">
      <w:bodyDiv w:val="1"/>
      <w:marLeft w:val="0"/>
      <w:marRight w:val="0"/>
      <w:marTop w:val="0"/>
      <w:marBottom w:val="0"/>
      <w:divBdr>
        <w:top w:val="none" w:sz="0" w:space="0" w:color="auto"/>
        <w:left w:val="none" w:sz="0" w:space="0" w:color="auto"/>
        <w:bottom w:val="none" w:sz="0" w:space="0" w:color="auto"/>
        <w:right w:val="none" w:sz="0" w:space="0" w:color="auto"/>
      </w:divBdr>
    </w:div>
    <w:div w:id="1032152171">
      <w:bodyDiv w:val="1"/>
      <w:marLeft w:val="0"/>
      <w:marRight w:val="0"/>
      <w:marTop w:val="0"/>
      <w:marBottom w:val="0"/>
      <w:divBdr>
        <w:top w:val="none" w:sz="0" w:space="0" w:color="auto"/>
        <w:left w:val="none" w:sz="0" w:space="0" w:color="auto"/>
        <w:bottom w:val="none" w:sz="0" w:space="0" w:color="auto"/>
        <w:right w:val="none" w:sz="0" w:space="0" w:color="auto"/>
      </w:divBdr>
    </w:div>
    <w:div w:id="2004888042">
      <w:bodyDiv w:val="1"/>
      <w:marLeft w:val="0"/>
      <w:marRight w:val="0"/>
      <w:marTop w:val="0"/>
      <w:marBottom w:val="0"/>
      <w:divBdr>
        <w:top w:val="none" w:sz="0" w:space="0" w:color="auto"/>
        <w:left w:val="none" w:sz="0" w:space="0" w:color="auto"/>
        <w:bottom w:val="none" w:sz="0" w:space="0" w:color="auto"/>
        <w:right w:val="none" w:sz="0" w:space="0" w:color="auto"/>
      </w:divBdr>
    </w:div>
    <w:div w:id="201263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EC6AE-720C-4EAC-AA16-2974D9C08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1773</Words>
  <Characters>9752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11502</CharactersWithSpaces>
  <SharedDoc>false</SharedDoc>
  <HLinks>
    <vt:vector size="6" baseType="variant">
      <vt:variant>
        <vt:i4>4653065</vt:i4>
      </vt:variant>
      <vt:variant>
        <vt:i4>3</vt:i4>
      </vt:variant>
      <vt:variant>
        <vt:i4>0</vt:i4>
      </vt:variant>
      <vt:variant>
        <vt:i4>5</vt:i4>
      </vt:variant>
      <vt:variant>
        <vt:lpwstr>http://l/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2024-03-06T11:29:00Z</dcterms:created>
  <dcterms:modified xsi:type="dcterms:W3CDTF">2024-03-06T11:47:00Z</dcterms:modified>
</cp:coreProperties>
</file>